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23" w:rsidRDefault="00F71AA2">
      <w:pPr>
        <w:pStyle w:val="4H4p4s4444r441"/>
      </w:pPr>
      <w:hyperlink r:id="rId7" w:history="1">
        <w:r w:rsidR="00D6564C">
          <w:rPr>
            <w:rFonts w:ascii="Times New Roman" w:hAnsi="Times New Roman"/>
            <w:b w:val="0"/>
            <w:color w:val="106BBE"/>
          </w:rPr>
          <w:t>Постановление Правительства Челябинской области от 22 мая 2024 г. N 317-П "О региональных стандартах стоимости жилищно-коммунальных услуг по Челябинской области на 2024 год"</w:t>
        </w:r>
      </w:hyperlink>
    </w:p>
    <w:p w:rsidR="00124323" w:rsidRDefault="00124323"/>
    <w:p w:rsidR="00124323" w:rsidRDefault="00D6564C">
      <w:r>
        <w:rPr>
          <w:rStyle w:val="4W4r4u4rur44444444444S4u44"/>
        </w:rPr>
        <w:t xml:space="preserve">В целях реализации </w:t>
      </w:r>
      <w:hyperlink r:id="rId8" w:history="1">
        <w:r>
          <w:rPr>
            <w:rFonts w:ascii="Times New Roman" w:hAnsi="Times New Roman"/>
            <w:color w:val="106BBE"/>
          </w:rPr>
          <w:t>статьи 159</w:t>
        </w:r>
      </w:hyperlink>
      <w:r>
        <w:rPr>
          <w:rStyle w:val="4W4r4u4rur44444444444S4u44"/>
        </w:rPr>
        <w:t xml:space="preserve"> Жилищного кодекса Российской Федерации Правительство Челябинской области постановляет:</w:t>
      </w:r>
    </w:p>
    <w:p w:rsidR="00124323" w:rsidRDefault="00D6564C">
      <w:r>
        <w:rPr>
          <w:rStyle w:val="4W4r4u4rur44444444444S4u44"/>
        </w:rPr>
        <w:t>1. Утвердить прилагаемые:</w:t>
      </w:r>
    </w:p>
    <w:p w:rsidR="00124323" w:rsidRDefault="00D6564C">
      <w:bookmarkStart w:id="0" w:name="sub_1001"/>
      <w:bookmarkEnd w:id="0"/>
      <w:r>
        <w:rPr>
          <w:rStyle w:val="4W4r4u4rur44444444444S4u44"/>
        </w:rPr>
        <w:t xml:space="preserve">1) </w:t>
      </w:r>
      <w:hyperlink w:anchor="sub_1000" w:history="1">
        <w:r>
          <w:rPr>
            <w:rFonts w:ascii="Times New Roman" w:hAnsi="Times New Roman"/>
            <w:color w:val="106BBE"/>
          </w:rPr>
          <w:t>региональные стандарты</w:t>
        </w:r>
      </w:hyperlink>
      <w:r>
        <w:rPr>
          <w:rStyle w:val="4W4r4u4rur44444444444S4u44"/>
        </w:rPr>
        <w:t xml:space="preserve"> стоимости жилищно-коммунальных услуг по Челябинской о</w:t>
      </w:r>
      <w:r>
        <w:rPr>
          <w:rStyle w:val="4W4r4u4rur44444444444S4u44"/>
        </w:rPr>
        <w:t>б</w:t>
      </w:r>
      <w:r>
        <w:rPr>
          <w:rStyle w:val="4W4r4u4rur44444444444S4u44"/>
        </w:rPr>
        <w:t>ласти на 2024 год для пользователей жилого помещения в государственном или муниципальном жилищном фонде, нанимателей жилого помещения по договору найма в частном жилищном фонде и членов жилищного кооператива, жилищно-строительного кооператива, иного специализированн</w:t>
      </w:r>
      <w:r>
        <w:rPr>
          <w:rStyle w:val="4W4r4u4rur44444444444S4u44"/>
        </w:rPr>
        <w:t>о</w:t>
      </w:r>
      <w:r>
        <w:rPr>
          <w:rStyle w:val="4W4r4u4rur44444444444S4u44"/>
        </w:rPr>
        <w:t>го потребительского кооператива, которым жилое помещение предоставлено в соответствии с тр</w:t>
      </w:r>
      <w:r>
        <w:rPr>
          <w:rStyle w:val="4W4r4u4rur44444444444S4u44"/>
        </w:rPr>
        <w:t>е</w:t>
      </w:r>
      <w:r>
        <w:rPr>
          <w:rStyle w:val="4W4r4u4rur44444444444S4u44"/>
        </w:rPr>
        <w:t>бованиями законодательства Российской Федерации до приобретения ими права собственности на такое жилое помещение;</w:t>
      </w:r>
    </w:p>
    <w:p w:rsidR="00124323" w:rsidRDefault="00D6564C">
      <w:bookmarkStart w:id="1" w:name="sub_1002"/>
      <w:bookmarkEnd w:id="1"/>
      <w:r>
        <w:rPr>
          <w:rStyle w:val="4W4r4u4rur44444444444S4u44"/>
        </w:rPr>
        <w:t xml:space="preserve">2) </w:t>
      </w:r>
      <w:hyperlink w:anchor="sub_2000" w:history="1">
        <w:r>
          <w:rPr>
            <w:rFonts w:ascii="Times New Roman" w:hAnsi="Times New Roman"/>
            <w:color w:val="106BBE"/>
          </w:rPr>
          <w:t>региональные стандарты</w:t>
        </w:r>
      </w:hyperlink>
      <w:r>
        <w:rPr>
          <w:rStyle w:val="4W4r4u4rur44444444444S4u44"/>
        </w:rPr>
        <w:t xml:space="preserve"> стоимости жилищно-коммунальных услуг по Челябинской о</w:t>
      </w:r>
      <w:r>
        <w:rPr>
          <w:rStyle w:val="4W4r4u4rur44444444444S4u44"/>
        </w:rPr>
        <w:t>б</w:t>
      </w:r>
      <w:r>
        <w:rPr>
          <w:rStyle w:val="4W4r4u4rur44444444444S4u44"/>
        </w:rPr>
        <w:t>ласти на 2024 год для собственников жилых помещений в многоквартирных домах, которые в соо</w:t>
      </w:r>
      <w:r>
        <w:rPr>
          <w:rStyle w:val="4W4r4u4rur44444444444S4u44"/>
        </w:rPr>
        <w:t>т</w:t>
      </w:r>
      <w:r>
        <w:rPr>
          <w:rStyle w:val="4W4r4u4rur44444444444S4u44"/>
        </w:rPr>
        <w:t>ветствии с требованиями Жилищного кодекса Российской Федерации обязаны вносить взносы на капитальный ремонт;</w:t>
      </w:r>
    </w:p>
    <w:p w:rsidR="00124323" w:rsidRDefault="00D6564C">
      <w:bookmarkStart w:id="2" w:name="sub_1003"/>
      <w:bookmarkEnd w:id="2"/>
      <w:r>
        <w:rPr>
          <w:rStyle w:val="4W4r4u4rur44444444444S4u44"/>
        </w:rPr>
        <w:t xml:space="preserve">3) </w:t>
      </w:r>
      <w:hyperlink w:anchor="sub_3000" w:history="1">
        <w:r>
          <w:rPr>
            <w:rFonts w:ascii="Times New Roman" w:hAnsi="Times New Roman"/>
            <w:color w:val="106BBE"/>
          </w:rPr>
          <w:t>региональные стандарты</w:t>
        </w:r>
      </w:hyperlink>
      <w:r>
        <w:rPr>
          <w:rStyle w:val="4W4r4u4rur44444444444S4u44"/>
        </w:rPr>
        <w:t xml:space="preserve"> стоимости жилищно-коммунальных услуг по Челябинской о</w:t>
      </w:r>
      <w:r>
        <w:rPr>
          <w:rStyle w:val="4W4r4u4rur44444444444S4u44"/>
        </w:rPr>
        <w:t>б</w:t>
      </w:r>
      <w:r>
        <w:rPr>
          <w:rStyle w:val="4W4r4u4rur44444444444S4u44"/>
        </w:rPr>
        <w:t>ласти на 2024 год для собственников жилых помещений в многоквартирных домах, которые в соо</w:t>
      </w:r>
      <w:r>
        <w:rPr>
          <w:rStyle w:val="4W4r4u4rur44444444444S4u44"/>
        </w:rPr>
        <w:t>т</w:t>
      </w:r>
      <w:r>
        <w:rPr>
          <w:rStyle w:val="4W4r4u4rur44444444444S4u44"/>
        </w:rPr>
        <w:t>ветствии с требованиями части 2 статьи 169 Жилищного кодекса Российской Федерации не обязаны вносить взносы на капитальный ремонт;</w:t>
      </w:r>
    </w:p>
    <w:p w:rsidR="00124323" w:rsidRDefault="00D6564C">
      <w:bookmarkStart w:id="3" w:name="sub_1004"/>
      <w:bookmarkEnd w:id="3"/>
      <w:r>
        <w:rPr>
          <w:rStyle w:val="4W4r4u4rur44444444444S4u44"/>
        </w:rPr>
        <w:t xml:space="preserve">4) </w:t>
      </w:r>
      <w:hyperlink w:anchor="sub_4000" w:history="1">
        <w:r>
          <w:rPr>
            <w:rFonts w:ascii="Times New Roman" w:hAnsi="Times New Roman"/>
            <w:color w:val="106BBE"/>
          </w:rPr>
          <w:t>региональные стандарты</w:t>
        </w:r>
      </w:hyperlink>
      <w:r>
        <w:rPr>
          <w:rStyle w:val="4W4r4u4rur44444444444S4u44"/>
        </w:rPr>
        <w:t xml:space="preserve"> стоимости жилищно-коммунальных услуг по Челябинской о</w:t>
      </w:r>
      <w:r>
        <w:rPr>
          <w:rStyle w:val="4W4r4u4rur44444444444S4u44"/>
        </w:rPr>
        <w:t>б</w:t>
      </w:r>
      <w:r>
        <w:rPr>
          <w:rStyle w:val="4W4r4u4rur44444444444S4u44"/>
        </w:rPr>
        <w:t>ласти на 2024 год для собственников жилых домов.</w:t>
      </w:r>
    </w:p>
    <w:p w:rsidR="00124323" w:rsidRDefault="00D6564C">
      <w:bookmarkStart w:id="4" w:name="sub_1005"/>
      <w:bookmarkEnd w:id="4"/>
      <w:r>
        <w:rPr>
          <w:rStyle w:val="4W4r4u4rur44444444444S4u44"/>
        </w:rPr>
        <w:t xml:space="preserve">2. Настоящее постановление подлежит </w:t>
      </w:r>
      <w:hyperlink r:id="rId9" w:history="1">
        <w:r>
          <w:rPr>
            <w:rFonts w:ascii="Times New Roman" w:hAnsi="Times New Roman"/>
            <w:color w:val="106BBE"/>
          </w:rPr>
          <w:t>официальному опубликованию</w:t>
        </w:r>
      </w:hyperlink>
      <w:r>
        <w:rPr>
          <w:rStyle w:val="4W4r4u4rur44444444444S4u44"/>
        </w:rPr>
        <w:t>.</w:t>
      </w:r>
    </w:p>
    <w:p w:rsidR="00124323" w:rsidRDefault="00D6564C">
      <w:bookmarkStart w:id="5" w:name="sub_1006"/>
      <w:bookmarkEnd w:id="5"/>
      <w:r>
        <w:rPr>
          <w:rStyle w:val="4W4r4u4rur44444444444S4u44"/>
        </w:rPr>
        <w:t>3. Настоящее постановление распространяется на правоотношения, возникшие с 1 января 2024 года.</w:t>
      </w:r>
    </w:p>
    <w:p w:rsidR="00124323" w:rsidRDefault="00124323">
      <w:bookmarkStart w:id="6" w:name="sub_1007"/>
      <w:bookmarkEnd w:id="6"/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67"/>
        <w:gridCol w:w="3433"/>
      </w:tblGrid>
      <w:tr w:rsidR="00124323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124323" w:rsidRDefault="00D6564C">
            <w:pPr>
              <w:pStyle w:val="4P4ywp44z4r44u4r4"/>
            </w:pPr>
            <w:r>
              <w:t>Председатель Правительства</w:t>
            </w:r>
            <w:r>
              <w:br/>
              <w:t>Челябинской области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124323" w:rsidRDefault="00D6564C">
            <w:pPr>
              <w:pStyle w:val="4N44p444z4pqy4"/>
              <w:jc w:val="right"/>
            </w:pPr>
            <w:r>
              <w:t>А.Л. Текслер</w:t>
            </w:r>
          </w:p>
        </w:tc>
      </w:tr>
    </w:tbl>
    <w:p w:rsidR="00124323" w:rsidRDefault="00124323"/>
    <w:p w:rsidR="00124323" w:rsidRDefault="00124323">
      <w:pPr>
        <w:sectPr w:rsidR="00124323">
          <w:headerReference w:type="default" r:id="rId10"/>
          <w:footerReference w:type="default" r:id="rId11"/>
          <w:type w:val="continuous"/>
          <w:pgSz w:w="11906" w:h="16800"/>
          <w:pgMar w:top="1440" w:right="800" w:bottom="1440" w:left="800" w:header="720" w:footer="720" w:gutter="0"/>
          <w:cols w:space="720"/>
          <w:formProt w:val="0"/>
          <w:noEndnote/>
        </w:sectPr>
      </w:pPr>
    </w:p>
    <w:p w:rsidR="00124323" w:rsidRPr="009654C9" w:rsidRDefault="00D6564C">
      <w:pPr>
        <w:ind w:firstLine="0"/>
        <w:jc w:val="right"/>
        <w:rPr>
          <w:sz w:val="20"/>
          <w:szCs w:val="20"/>
        </w:rPr>
      </w:pPr>
      <w:r w:rsidRPr="009654C9">
        <w:rPr>
          <w:rStyle w:val="4W4r4u4rur4444444"/>
          <w:sz w:val="20"/>
          <w:szCs w:val="20"/>
        </w:rPr>
        <w:lastRenderedPageBreak/>
        <w:t>УТВЕРЖДЕНЫ</w:t>
      </w:r>
      <w:r w:rsidRPr="009654C9">
        <w:rPr>
          <w:rStyle w:val="4W4r4u4rur4444444"/>
          <w:sz w:val="20"/>
          <w:szCs w:val="20"/>
        </w:rPr>
        <w:br/>
      </w:r>
      <w:hyperlink w:anchor="sub_0" w:history="1">
        <w:r w:rsidRPr="009654C9">
          <w:rPr>
            <w:rFonts w:ascii="Times New Roman" w:hAnsi="Times New Roman"/>
            <w:color w:val="106BBE"/>
            <w:sz w:val="20"/>
            <w:szCs w:val="20"/>
          </w:rPr>
          <w:t>постановлением</w:t>
        </w:r>
      </w:hyperlink>
      <w:r w:rsidRPr="009654C9">
        <w:rPr>
          <w:rStyle w:val="4W4r4u4rur4444444"/>
          <w:sz w:val="20"/>
          <w:szCs w:val="20"/>
        </w:rPr>
        <w:t xml:space="preserve"> Правительства</w:t>
      </w:r>
      <w:r w:rsidRPr="009654C9">
        <w:rPr>
          <w:rStyle w:val="4W4r4u4rur4444444"/>
          <w:sz w:val="20"/>
          <w:szCs w:val="20"/>
        </w:rPr>
        <w:br/>
        <w:t>Челябинской области</w:t>
      </w:r>
      <w:r w:rsidRPr="009654C9">
        <w:rPr>
          <w:rStyle w:val="4W4r4u4rur4444444"/>
          <w:sz w:val="20"/>
          <w:szCs w:val="20"/>
        </w:rPr>
        <w:br/>
        <w:t>от 22 мая 2024 г. N 317-П</w:t>
      </w:r>
    </w:p>
    <w:p w:rsidR="00124323" w:rsidRPr="009654C9" w:rsidRDefault="00D6564C">
      <w:pPr>
        <w:pStyle w:val="4H4p4s4444r441"/>
        <w:rPr>
          <w:sz w:val="22"/>
          <w:szCs w:val="22"/>
        </w:rPr>
      </w:pPr>
      <w:bookmarkStart w:id="7" w:name="sub_1000"/>
      <w:bookmarkEnd w:id="7"/>
      <w:r w:rsidRPr="009654C9">
        <w:rPr>
          <w:sz w:val="22"/>
          <w:szCs w:val="22"/>
        </w:rPr>
        <w:t>Региональные стандарты</w:t>
      </w:r>
      <w:r w:rsidRPr="009654C9">
        <w:rPr>
          <w:sz w:val="22"/>
          <w:szCs w:val="22"/>
        </w:rPr>
        <w:br/>
        <w:t>стоимости жилищно-коммунальных услуг по Челябинской области</w:t>
      </w:r>
      <w:r w:rsidRPr="009654C9">
        <w:rPr>
          <w:sz w:val="22"/>
          <w:szCs w:val="22"/>
        </w:rPr>
        <w:br/>
        <w:t>на 2024 год для пользователей жилого помещения в государственном или муниципальном жилищном фонде, нанимателей жилого помещения по дог</w:t>
      </w:r>
      <w:r w:rsidRPr="009654C9">
        <w:rPr>
          <w:sz w:val="22"/>
          <w:szCs w:val="22"/>
        </w:rPr>
        <w:t>о</w:t>
      </w:r>
      <w:r w:rsidRPr="009654C9">
        <w:rPr>
          <w:sz w:val="22"/>
          <w:szCs w:val="22"/>
        </w:rPr>
        <w:t>вору найма в частном жилищном фонде и членов жилищного кооператива, жилищно-строительного кооператива, иного специализированного потр</w:t>
      </w:r>
      <w:r w:rsidRPr="009654C9">
        <w:rPr>
          <w:sz w:val="22"/>
          <w:szCs w:val="22"/>
        </w:rPr>
        <w:t>е</w:t>
      </w:r>
      <w:r w:rsidRPr="009654C9">
        <w:rPr>
          <w:sz w:val="22"/>
          <w:szCs w:val="22"/>
        </w:rPr>
        <w:t>бительского кооператива, которым жилое помещение предоставлено в соответствии с требованиями законодательства Российской Федерации до пр</w:t>
      </w:r>
      <w:r w:rsidRPr="009654C9">
        <w:rPr>
          <w:sz w:val="22"/>
          <w:szCs w:val="22"/>
        </w:rPr>
        <w:t>и</w:t>
      </w:r>
      <w:r w:rsidRPr="009654C9">
        <w:rPr>
          <w:sz w:val="22"/>
          <w:szCs w:val="22"/>
        </w:rPr>
        <w:t>обретения ими права собственности на такое жилое помещение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"/>
        <w:gridCol w:w="4991"/>
        <w:gridCol w:w="1663"/>
        <w:gridCol w:w="1386"/>
        <w:gridCol w:w="1525"/>
        <w:gridCol w:w="1663"/>
        <w:gridCol w:w="1525"/>
        <w:gridCol w:w="1523"/>
      </w:tblGrid>
      <w:tr w:rsidR="00124323" w:rsidTr="009654C9">
        <w:trPr>
          <w:trHeight w:val="181"/>
        </w:trPr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124323" w:rsidRDefault="00124323">
            <w:pPr>
              <w:pStyle w:val="4N44p444z4pqy4"/>
            </w:pP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24323" w:rsidRDefault="00124323">
            <w:pPr>
              <w:pStyle w:val="4N44p444z4pqy4"/>
            </w:pPr>
          </w:p>
        </w:tc>
        <w:tc>
          <w:tcPr>
            <w:tcW w:w="45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24323" w:rsidRDefault="00124323">
            <w:pPr>
              <w:pStyle w:val="4N44p444z4pqy4"/>
            </w:pPr>
          </w:p>
        </w:tc>
        <w:tc>
          <w:tcPr>
            <w:tcW w:w="47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right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(в рублях на 1 человека в месяц)</w:t>
            </w:r>
          </w:p>
        </w:tc>
      </w:tr>
      <w:tr w:rsidR="00124323" w:rsidRPr="009654C9"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N</w:t>
            </w:r>
          </w:p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п/п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Наименование муниципальных образований Челяби</w:t>
            </w:r>
            <w:r w:rsidRPr="009654C9">
              <w:rPr>
                <w:sz w:val="20"/>
                <w:szCs w:val="20"/>
              </w:rPr>
              <w:t>н</w:t>
            </w:r>
            <w:r w:rsidRPr="009654C9">
              <w:rPr>
                <w:sz w:val="20"/>
                <w:szCs w:val="20"/>
              </w:rPr>
              <w:t>ской области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С 1 января по 30 июня 2024 года</w:t>
            </w:r>
          </w:p>
        </w:tc>
        <w:tc>
          <w:tcPr>
            <w:tcW w:w="4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С 1 июля по 31 декабря 2024 года</w:t>
            </w:r>
          </w:p>
        </w:tc>
      </w:tr>
      <w:tr w:rsidR="00124323" w:rsidRPr="009654C9"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в отопител</w:t>
            </w:r>
            <w:r w:rsidRPr="009654C9">
              <w:rPr>
                <w:sz w:val="20"/>
                <w:szCs w:val="20"/>
              </w:rPr>
              <w:t>ь</w:t>
            </w:r>
            <w:r w:rsidRPr="009654C9">
              <w:rPr>
                <w:sz w:val="20"/>
                <w:szCs w:val="20"/>
              </w:rPr>
              <w:t>ный период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в межотоп</w:t>
            </w:r>
            <w:r w:rsidRPr="009654C9">
              <w:rPr>
                <w:sz w:val="20"/>
                <w:szCs w:val="20"/>
              </w:rPr>
              <w:t>и</w:t>
            </w:r>
            <w:r w:rsidRPr="009654C9">
              <w:rPr>
                <w:sz w:val="20"/>
                <w:szCs w:val="20"/>
              </w:rPr>
              <w:t>тельный п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риод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при равноме</w:t>
            </w:r>
            <w:r w:rsidRPr="009654C9">
              <w:rPr>
                <w:sz w:val="20"/>
                <w:szCs w:val="20"/>
              </w:rPr>
              <w:t>р</w:t>
            </w:r>
            <w:r w:rsidRPr="009654C9">
              <w:rPr>
                <w:sz w:val="20"/>
                <w:szCs w:val="20"/>
              </w:rPr>
              <w:t>ной о</w:t>
            </w:r>
            <w:r w:rsidRPr="009654C9">
              <w:rPr>
                <w:sz w:val="20"/>
                <w:szCs w:val="20"/>
              </w:rPr>
              <w:t>п</w:t>
            </w:r>
            <w:r w:rsidRPr="009654C9">
              <w:rPr>
                <w:sz w:val="20"/>
                <w:szCs w:val="20"/>
              </w:rPr>
              <w:t>лате в теч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ние года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в отопител</w:t>
            </w:r>
            <w:r w:rsidRPr="009654C9">
              <w:rPr>
                <w:sz w:val="20"/>
                <w:szCs w:val="20"/>
              </w:rPr>
              <w:t>ь</w:t>
            </w:r>
            <w:r w:rsidRPr="009654C9">
              <w:rPr>
                <w:sz w:val="20"/>
                <w:szCs w:val="20"/>
              </w:rPr>
              <w:t>ный период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в межотоп</w:t>
            </w:r>
            <w:r w:rsidRPr="009654C9">
              <w:rPr>
                <w:sz w:val="20"/>
                <w:szCs w:val="20"/>
              </w:rPr>
              <w:t>и</w:t>
            </w:r>
            <w:r w:rsidRPr="009654C9">
              <w:rPr>
                <w:sz w:val="20"/>
                <w:szCs w:val="20"/>
              </w:rPr>
              <w:t>тельный пер</w:t>
            </w:r>
            <w:r w:rsidRPr="009654C9">
              <w:rPr>
                <w:sz w:val="20"/>
                <w:szCs w:val="20"/>
              </w:rPr>
              <w:t>и</w:t>
            </w:r>
            <w:r w:rsidRPr="009654C9">
              <w:rPr>
                <w:sz w:val="20"/>
                <w:szCs w:val="20"/>
              </w:rPr>
              <w:t>од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при равноме</w:t>
            </w:r>
            <w:r w:rsidRPr="009654C9">
              <w:rPr>
                <w:sz w:val="20"/>
                <w:szCs w:val="20"/>
              </w:rPr>
              <w:t>р</w:t>
            </w:r>
            <w:r w:rsidRPr="009654C9">
              <w:rPr>
                <w:sz w:val="20"/>
                <w:szCs w:val="20"/>
              </w:rPr>
              <w:t>ной о</w:t>
            </w:r>
            <w:r w:rsidRPr="009654C9">
              <w:rPr>
                <w:sz w:val="20"/>
                <w:szCs w:val="20"/>
              </w:rPr>
              <w:t>п</w:t>
            </w:r>
            <w:r w:rsidRPr="009654C9">
              <w:rPr>
                <w:sz w:val="20"/>
                <w:szCs w:val="20"/>
              </w:rPr>
              <w:t>лате в теч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ние года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72.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Верхнеуральское городское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5385,85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1375,34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3735,65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5491,07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1502,44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3861,09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6122,58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1424,70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4197,35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6210,11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1556,71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4308,47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6859,31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1475,17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4659,05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6929,15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1610,98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4755,85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9069,49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1666,30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6044,13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9086,27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1773,79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6097,98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9806,22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1730,01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6505,83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9806,22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1828,06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6545,36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14226,61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2112,29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9276,01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14226,61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2153,69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9276,01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73.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Карагайское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3288,93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1529,15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2555,69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3609,59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1641,23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2789,44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3621,87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1568,79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2766,42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3977,66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1681,24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3020,82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3954,82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1608,44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2977,16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4345,74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1721,26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3252,21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4953,65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1727,38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3609,37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5449,98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1841,31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3946,36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5286,59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1767,03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3820,11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5818,06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1881,33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4177,75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7284,26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2004,91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5084,53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8026,53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2121,44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5566,07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74.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Кирсинское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3504,82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964,40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2606,41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3828,24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1064,48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2850,84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3988,77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1024,94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2940,62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4349,52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1125,13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3209,22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4472,72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1085,49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3274,84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4870,78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1185,77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3567,59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5924,58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1267,13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4277,48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6434,60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1367,71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4642,71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6408,53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1327,68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4611,70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6955,88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1428,36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5001,08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9312,23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1690,96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6616,99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10083,52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1792,24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7151,33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lastRenderedPageBreak/>
              <w:t>75.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Краснинское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1929,55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807,76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1368,66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1929,55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807,76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1368,66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2116,52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807,76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1462,14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2116,52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807,76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1462,14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2303,48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807,76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1555,62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2303,48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807,76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1555,62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2864,38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807,76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1836,07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2864,38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807,76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1836,07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3051,34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807,76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1929,55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3051,34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807,76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1929,55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4173,13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807,76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2490,45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4173,13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807,76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2490,45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76.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Межозерное городское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4116,13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2354,80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3382,24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4594,76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2656,40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3787,11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4487,46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2432,57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3631,25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5001,15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2739,73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4058,89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4858,79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2510,35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3880,27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5407,53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2823,05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4330,67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5972,78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2743,67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4627,31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6626,69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3073,02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5145,99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6344,11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2821,45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4876,34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7033,07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3156,34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5417,76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8572,08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3288,09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6370,42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9471,37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3656,28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7048,41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77.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Петропавловское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3469,52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1427,66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2618,75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3760,37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1485,04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2812,32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3870,31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1488,14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2877,74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4200,11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1545,56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3094,05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4271,10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1548,62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3136,73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4639,85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1606,08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3375,78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5473,47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1730,06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3913,72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5959,09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1787,65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4220,99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5874,26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1790,54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4172,71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6398,84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1848,18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4502,73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8279,01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2153,43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5726,69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9037,31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2211,32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6193,15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78.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Спасское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3430,94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1132,79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2604,93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3944,65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1180,89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2967,25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3880,69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1193,28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2917,00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4465,81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1241,42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3325,51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4330,43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1253,77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3229,08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4986,96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1301,95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3683,77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5679,65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1435,24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4165,29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6550,42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1483,53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4758,53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6129,39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1495,73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4477,36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7071,58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1544,06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5116,78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8827,86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1858,67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6349,81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10198,52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1907,24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7266,33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79.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Степное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3600,79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1060,37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2702,38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3957,24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1193,48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2979,84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4084,68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1120,85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3036,53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4478,49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1254,10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3338,19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4568,56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1181,33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3370,68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4999,73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1314,72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3696,54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6020,22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1362,77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4373,12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6563,46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1496,57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4771,57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6504,10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1423,25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4707,27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7084,70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1557,18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5129,90</w:t>
            </w:r>
          </w:p>
        </w:tc>
      </w:tr>
      <w:tr w:rsidR="00124323" w:rsidRPr="009654C9" w:rsidTr="009654C9">
        <w:trPr>
          <w:trHeight w:val="91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9407,39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1786,12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6712,15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10212,16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1920,88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7279,97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lastRenderedPageBreak/>
              <w:t>80.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Сурменевское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1887,59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786,82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1337,21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1989,12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888,35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1438,74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2071,61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787,37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1429,49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2173,00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888,76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1530,88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2255,61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787,91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1521,76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2356,86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889,16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1623,01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2807,64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789,55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1798,59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2908,47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890,38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1899,42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2991,65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790,10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1890,87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3092,34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890,79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1991,56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4095,69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793,37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2444,53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4195,54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893,22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2544,38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81.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Форштадтское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1732,24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769,02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1250,63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2892,70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1204,42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2187,32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1893,23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769,48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1331,36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3234,49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1264,83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2411,55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2054,23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769,94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1412,08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3576,28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1325,24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2635,78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2537,21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771,32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1654,27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4601,63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1506,45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3308,44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2698,21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771,78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1735,00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4943,42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1566,86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3532,67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3664,19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774,54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2219,36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6994,14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1929,29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4878,00</w:t>
            </w:r>
          </w:p>
        </w:tc>
      </w:tr>
    </w:tbl>
    <w:p w:rsidR="00BA04F2" w:rsidRPr="009654C9" w:rsidRDefault="00BA04F2">
      <w:pPr>
        <w:ind w:firstLine="0"/>
        <w:jc w:val="right"/>
        <w:rPr>
          <w:rStyle w:val="4W4r4u4rur4444444"/>
          <w:sz w:val="20"/>
          <w:szCs w:val="20"/>
        </w:rPr>
      </w:pPr>
    </w:p>
    <w:p w:rsidR="00BA04F2" w:rsidRPr="009654C9" w:rsidRDefault="00BA04F2">
      <w:pPr>
        <w:ind w:firstLine="0"/>
        <w:jc w:val="right"/>
        <w:rPr>
          <w:rStyle w:val="4W4r4u4rur4444444"/>
          <w:sz w:val="20"/>
          <w:szCs w:val="20"/>
        </w:rPr>
      </w:pPr>
    </w:p>
    <w:p w:rsidR="00BA04F2" w:rsidRPr="009654C9" w:rsidRDefault="00BA04F2">
      <w:pPr>
        <w:ind w:firstLine="0"/>
        <w:jc w:val="right"/>
        <w:rPr>
          <w:rStyle w:val="4W4r4u4rur4444444"/>
          <w:sz w:val="20"/>
          <w:szCs w:val="20"/>
        </w:rPr>
      </w:pPr>
    </w:p>
    <w:p w:rsidR="0010020B" w:rsidRDefault="0010020B">
      <w:pPr>
        <w:ind w:firstLine="0"/>
        <w:jc w:val="right"/>
        <w:rPr>
          <w:rStyle w:val="4W4r4u4rur4444444"/>
        </w:rPr>
      </w:pPr>
    </w:p>
    <w:p w:rsidR="0010020B" w:rsidRDefault="0010020B">
      <w:pPr>
        <w:ind w:firstLine="0"/>
        <w:jc w:val="right"/>
        <w:rPr>
          <w:rStyle w:val="4W4r4u4rur4444444"/>
        </w:rPr>
      </w:pPr>
    </w:p>
    <w:p w:rsidR="0010020B" w:rsidRDefault="0010020B">
      <w:pPr>
        <w:ind w:firstLine="0"/>
        <w:jc w:val="right"/>
        <w:rPr>
          <w:rStyle w:val="4W4r4u4rur4444444"/>
        </w:rPr>
      </w:pPr>
    </w:p>
    <w:p w:rsidR="0010020B" w:rsidRDefault="0010020B">
      <w:pPr>
        <w:ind w:firstLine="0"/>
        <w:jc w:val="right"/>
        <w:rPr>
          <w:rStyle w:val="4W4r4u4rur4444444"/>
        </w:rPr>
      </w:pPr>
    </w:p>
    <w:p w:rsidR="0010020B" w:rsidRDefault="0010020B">
      <w:pPr>
        <w:ind w:firstLine="0"/>
        <w:jc w:val="right"/>
        <w:rPr>
          <w:rStyle w:val="4W4r4u4rur4444444"/>
        </w:rPr>
      </w:pPr>
    </w:p>
    <w:p w:rsidR="0010020B" w:rsidRDefault="0010020B">
      <w:pPr>
        <w:ind w:firstLine="0"/>
        <w:jc w:val="right"/>
        <w:rPr>
          <w:rStyle w:val="4W4r4u4rur4444444"/>
        </w:rPr>
      </w:pPr>
    </w:p>
    <w:p w:rsidR="0010020B" w:rsidRDefault="0010020B">
      <w:pPr>
        <w:ind w:firstLine="0"/>
        <w:jc w:val="right"/>
        <w:rPr>
          <w:rStyle w:val="4W4r4u4rur4444444"/>
        </w:rPr>
      </w:pPr>
    </w:p>
    <w:p w:rsidR="0010020B" w:rsidRDefault="0010020B">
      <w:pPr>
        <w:ind w:firstLine="0"/>
        <w:jc w:val="right"/>
        <w:rPr>
          <w:rStyle w:val="4W4r4u4rur4444444"/>
        </w:rPr>
      </w:pPr>
    </w:p>
    <w:p w:rsidR="0010020B" w:rsidRDefault="0010020B">
      <w:pPr>
        <w:ind w:firstLine="0"/>
        <w:jc w:val="right"/>
        <w:rPr>
          <w:rStyle w:val="4W4r4u4rur4444444"/>
        </w:rPr>
      </w:pPr>
    </w:p>
    <w:p w:rsidR="0010020B" w:rsidRDefault="0010020B">
      <w:pPr>
        <w:ind w:firstLine="0"/>
        <w:jc w:val="right"/>
        <w:rPr>
          <w:rStyle w:val="4W4r4u4rur4444444"/>
        </w:rPr>
      </w:pPr>
    </w:p>
    <w:p w:rsidR="0010020B" w:rsidRDefault="0010020B">
      <w:pPr>
        <w:ind w:firstLine="0"/>
        <w:jc w:val="right"/>
        <w:rPr>
          <w:rStyle w:val="4W4r4u4rur4444444"/>
        </w:rPr>
      </w:pPr>
    </w:p>
    <w:p w:rsidR="0010020B" w:rsidRDefault="0010020B">
      <w:pPr>
        <w:ind w:firstLine="0"/>
        <w:jc w:val="right"/>
        <w:rPr>
          <w:rStyle w:val="4W4r4u4rur4444444"/>
        </w:rPr>
      </w:pPr>
    </w:p>
    <w:p w:rsidR="0010020B" w:rsidRDefault="0010020B">
      <w:pPr>
        <w:ind w:firstLine="0"/>
        <w:jc w:val="right"/>
        <w:rPr>
          <w:rStyle w:val="4W4r4u4rur4444444"/>
        </w:rPr>
      </w:pPr>
    </w:p>
    <w:p w:rsidR="0010020B" w:rsidRDefault="0010020B">
      <w:pPr>
        <w:ind w:firstLine="0"/>
        <w:jc w:val="right"/>
        <w:rPr>
          <w:rStyle w:val="4W4r4u4rur4444444"/>
        </w:rPr>
      </w:pPr>
    </w:p>
    <w:p w:rsidR="0010020B" w:rsidRDefault="0010020B">
      <w:pPr>
        <w:ind w:firstLine="0"/>
        <w:jc w:val="right"/>
        <w:rPr>
          <w:rStyle w:val="4W4r4u4rur4444444"/>
        </w:rPr>
      </w:pPr>
    </w:p>
    <w:p w:rsidR="00BA04F2" w:rsidRDefault="00BA04F2">
      <w:pPr>
        <w:ind w:firstLine="0"/>
        <w:jc w:val="right"/>
        <w:rPr>
          <w:rStyle w:val="4W4r4u4rur4444444"/>
        </w:rPr>
      </w:pPr>
    </w:p>
    <w:p w:rsidR="009654C9" w:rsidRDefault="009654C9">
      <w:pPr>
        <w:ind w:firstLine="0"/>
        <w:jc w:val="right"/>
        <w:rPr>
          <w:rStyle w:val="4W4r4u4rur4444444"/>
        </w:rPr>
      </w:pPr>
    </w:p>
    <w:p w:rsidR="009654C9" w:rsidRDefault="009654C9">
      <w:pPr>
        <w:ind w:firstLine="0"/>
        <w:jc w:val="right"/>
        <w:rPr>
          <w:rStyle w:val="4W4r4u4rur4444444"/>
        </w:rPr>
      </w:pPr>
    </w:p>
    <w:p w:rsidR="009654C9" w:rsidRDefault="009654C9">
      <w:pPr>
        <w:ind w:firstLine="0"/>
        <w:jc w:val="right"/>
        <w:rPr>
          <w:rStyle w:val="4W4r4u4rur4444444"/>
          <w:sz w:val="20"/>
          <w:szCs w:val="20"/>
        </w:rPr>
      </w:pPr>
    </w:p>
    <w:p w:rsidR="00124323" w:rsidRPr="009654C9" w:rsidRDefault="00D6564C">
      <w:pPr>
        <w:ind w:firstLine="0"/>
        <w:jc w:val="right"/>
        <w:rPr>
          <w:sz w:val="20"/>
          <w:szCs w:val="20"/>
        </w:rPr>
      </w:pPr>
      <w:r w:rsidRPr="009654C9">
        <w:rPr>
          <w:rStyle w:val="4W4r4u4rur4444444"/>
          <w:sz w:val="20"/>
          <w:szCs w:val="20"/>
        </w:rPr>
        <w:lastRenderedPageBreak/>
        <w:t>УТВЕРЖДЕНЫ</w:t>
      </w:r>
      <w:r w:rsidRPr="009654C9">
        <w:rPr>
          <w:rStyle w:val="4W4r4u4rur4444444"/>
          <w:sz w:val="20"/>
          <w:szCs w:val="20"/>
        </w:rPr>
        <w:br/>
      </w:r>
      <w:hyperlink w:anchor="sub_0" w:history="1">
        <w:r w:rsidRPr="009654C9">
          <w:rPr>
            <w:rFonts w:ascii="Times New Roman" w:hAnsi="Times New Roman"/>
            <w:color w:val="106BBE"/>
            <w:sz w:val="20"/>
            <w:szCs w:val="20"/>
          </w:rPr>
          <w:t>постановлением</w:t>
        </w:r>
      </w:hyperlink>
      <w:r w:rsidRPr="009654C9">
        <w:rPr>
          <w:rStyle w:val="4W4r4u4rur4444444"/>
          <w:sz w:val="20"/>
          <w:szCs w:val="20"/>
        </w:rPr>
        <w:t xml:space="preserve"> Правительства</w:t>
      </w:r>
      <w:r w:rsidRPr="009654C9">
        <w:rPr>
          <w:rStyle w:val="4W4r4u4rur4444444"/>
          <w:sz w:val="20"/>
          <w:szCs w:val="20"/>
        </w:rPr>
        <w:br/>
        <w:t>Челябинской области</w:t>
      </w:r>
      <w:r w:rsidRPr="009654C9">
        <w:rPr>
          <w:rStyle w:val="4W4r4u4rur4444444"/>
          <w:sz w:val="20"/>
          <w:szCs w:val="20"/>
        </w:rPr>
        <w:br/>
        <w:t>от 22 мая 2024 г. N 317-П</w:t>
      </w:r>
    </w:p>
    <w:p w:rsidR="00124323" w:rsidRDefault="00124323">
      <w:bookmarkStart w:id="8" w:name="sub_2000"/>
      <w:bookmarkEnd w:id="8"/>
    </w:p>
    <w:p w:rsidR="00124323" w:rsidRDefault="00D6564C">
      <w:pPr>
        <w:pStyle w:val="4H4p4s4444r441"/>
      </w:pPr>
      <w:r>
        <w:t>Региональные стандарты</w:t>
      </w:r>
      <w:r>
        <w:br/>
        <w:t>стоимости жилищно-коммунальных услуг по Челябинской области</w:t>
      </w:r>
      <w:r>
        <w:br/>
        <w:t>на 2024 год для собственников жилых помещений в многоквартирных домах, которые в соответствии с требованиями Жилищного коде</w:t>
      </w:r>
      <w:r>
        <w:t>к</w:t>
      </w:r>
      <w:r>
        <w:t>са Российской Федерации обязаны вносить взносы на капитальный ремонт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"/>
        <w:gridCol w:w="4991"/>
        <w:gridCol w:w="1663"/>
        <w:gridCol w:w="1386"/>
        <w:gridCol w:w="1525"/>
        <w:gridCol w:w="1663"/>
        <w:gridCol w:w="1525"/>
        <w:gridCol w:w="1523"/>
      </w:tblGrid>
      <w:tr w:rsidR="00124323"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124323" w:rsidRDefault="00124323">
            <w:pPr>
              <w:pStyle w:val="4N44p444z4pqy4"/>
            </w:pP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24323" w:rsidRDefault="00124323">
            <w:pPr>
              <w:pStyle w:val="4N44p444z4pqy4"/>
            </w:pPr>
          </w:p>
        </w:tc>
        <w:tc>
          <w:tcPr>
            <w:tcW w:w="45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24323" w:rsidRDefault="00124323">
            <w:pPr>
              <w:pStyle w:val="4N44p444z4pqy4"/>
            </w:pPr>
          </w:p>
        </w:tc>
        <w:tc>
          <w:tcPr>
            <w:tcW w:w="47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right"/>
              <w:rPr>
                <w:sz w:val="18"/>
                <w:szCs w:val="18"/>
              </w:rPr>
            </w:pPr>
            <w:r w:rsidRPr="009654C9">
              <w:rPr>
                <w:sz w:val="18"/>
                <w:szCs w:val="18"/>
              </w:rPr>
              <w:t>(в рублях на 1 человека в месяц)</w:t>
            </w:r>
          </w:p>
        </w:tc>
      </w:tr>
      <w:tr w:rsidR="00124323"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N</w:t>
            </w:r>
          </w:p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п/п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Наименование муниципальных образований Челяби</w:t>
            </w:r>
            <w:r w:rsidRPr="009654C9">
              <w:rPr>
                <w:sz w:val="20"/>
                <w:szCs w:val="20"/>
              </w:rPr>
              <w:t>н</w:t>
            </w:r>
            <w:r w:rsidRPr="009654C9">
              <w:rPr>
                <w:sz w:val="20"/>
                <w:szCs w:val="20"/>
              </w:rPr>
              <w:t>ской области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С 1 января по 30 июня 2024 года</w:t>
            </w:r>
          </w:p>
        </w:tc>
        <w:tc>
          <w:tcPr>
            <w:tcW w:w="4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С 1 июля по 31 декабря 2024 года</w:t>
            </w:r>
          </w:p>
        </w:tc>
      </w:tr>
      <w:tr w:rsidR="00124323"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в отопител</w:t>
            </w:r>
            <w:r w:rsidRPr="009654C9">
              <w:rPr>
                <w:sz w:val="20"/>
                <w:szCs w:val="20"/>
              </w:rPr>
              <w:t>ь</w:t>
            </w:r>
            <w:r w:rsidRPr="009654C9">
              <w:rPr>
                <w:sz w:val="20"/>
                <w:szCs w:val="20"/>
              </w:rPr>
              <w:t>ный период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в межотоп</w:t>
            </w:r>
            <w:r w:rsidRPr="009654C9">
              <w:rPr>
                <w:sz w:val="20"/>
                <w:szCs w:val="20"/>
              </w:rPr>
              <w:t>и</w:t>
            </w:r>
            <w:r w:rsidRPr="009654C9">
              <w:rPr>
                <w:sz w:val="20"/>
                <w:szCs w:val="20"/>
              </w:rPr>
              <w:t>тельный п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риод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при равноме</w:t>
            </w:r>
            <w:r w:rsidRPr="009654C9">
              <w:rPr>
                <w:sz w:val="20"/>
                <w:szCs w:val="20"/>
              </w:rPr>
              <w:t>р</w:t>
            </w:r>
            <w:r w:rsidRPr="009654C9">
              <w:rPr>
                <w:sz w:val="20"/>
                <w:szCs w:val="20"/>
              </w:rPr>
              <w:t>ной о</w:t>
            </w:r>
            <w:r w:rsidRPr="009654C9">
              <w:rPr>
                <w:sz w:val="20"/>
                <w:szCs w:val="20"/>
              </w:rPr>
              <w:t>п</w:t>
            </w:r>
            <w:r w:rsidRPr="009654C9">
              <w:rPr>
                <w:sz w:val="20"/>
                <w:szCs w:val="20"/>
              </w:rPr>
              <w:t>лате в теч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ние года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в отопител</w:t>
            </w:r>
            <w:r w:rsidRPr="009654C9">
              <w:rPr>
                <w:sz w:val="20"/>
                <w:szCs w:val="20"/>
              </w:rPr>
              <w:t>ь</w:t>
            </w:r>
            <w:r w:rsidRPr="009654C9">
              <w:rPr>
                <w:sz w:val="20"/>
                <w:szCs w:val="20"/>
              </w:rPr>
              <w:t>ный период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в межотоп</w:t>
            </w:r>
            <w:r w:rsidRPr="009654C9">
              <w:rPr>
                <w:sz w:val="20"/>
                <w:szCs w:val="20"/>
              </w:rPr>
              <w:t>и</w:t>
            </w:r>
            <w:r w:rsidRPr="009654C9">
              <w:rPr>
                <w:sz w:val="20"/>
                <w:szCs w:val="20"/>
              </w:rPr>
              <w:t>тельный пер</w:t>
            </w:r>
            <w:r w:rsidRPr="009654C9">
              <w:rPr>
                <w:sz w:val="20"/>
                <w:szCs w:val="20"/>
              </w:rPr>
              <w:t>и</w:t>
            </w:r>
            <w:r w:rsidRPr="009654C9">
              <w:rPr>
                <w:sz w:val="20"/>
                <w:szCs w:val="20"/>
              </w:rPr>
              <w:t>од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при равноме</w:t>
            </w:r>
            <w:r w:rsidRPr="009654C9">
              <w:rPr>
                <w:sz w:val="20"/>
                <w:szCs w:val="20"/>
              </w:rPr>
              <w:t>р</w:t>
            </w:r>
            <w:r w:rsidRPr="009654C9">
              <w:rPr>
                <w:sz w:val="20"/>
                <w:szCs w:val="20"/>
              </w:rPr>
              <w:t>ной о</w:t>
            </w:r>
            <w:r w:rsidRPr="009654C9">
              <w:rPr>
                <w:sz w:val="20"/>
                <w:szCs w:val="20"/>
              </w:rPr>
              <w:t>п</w:t>
            </w:r>
            <w:r w:rsidRPr="009654C9">
              <w:rPr>
                <w:sz w:val="20"/>
                <w:szCs w:val="20"/>
              </w:rPr>
              <w:t>лате в теч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ние года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72.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Верхнеуральское городское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5524,45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1576,94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3874,25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5703,47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1714,84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4073,49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6284,28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1659,90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4359,05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6457,91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1804,51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4556,27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7044,11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1742,87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4843,85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7212,35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1894,18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5039,05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9323,59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1991,78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6298,23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9475,67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2163,19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6487,38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10083,42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2074,75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6783,03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10230,11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2252,86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6970,16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14642,41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2572,55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9691,81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14756,77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2790,89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9866,84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73.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Карагайское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3490,53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1730,75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2757,29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3821,99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1853,63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3001,84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3857,07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1803,99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3001,62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4225,46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1929,04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3268,62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4223,62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1877,24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3245,96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4628,94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2004,46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3535,41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5323,25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2096,98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3978,97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5839,38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2230,71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4335,76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5689,79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2170,23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4223,31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6242,86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2306,13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4602,55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7889,06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2609,71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5689,33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8663,73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2758,64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6203,27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74.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Кирсинское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3504,82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964,40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2606,41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3828,24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1064,48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2850,84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3988,77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1024,94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2940,62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4349,52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1125,13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3209,22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4472,72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1085,49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3274,84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4870,78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1185,77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3567,59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5924,58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1267,13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4277,48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6434,60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1367,71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4642,71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6408,53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1327,68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4611,70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6955,88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1428,36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5001,08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9312,23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1690,96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6616,99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10083,52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1792,24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7151,33</w:t>
            </w:r>
          </w:p>
        </w:tc>
      </w:tr>
      <w:tr w:rsidR="00124323" w:rsidTr="009654C9">
        <w:trPr>
          <w:trHeight w:val="41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lastRenderedPageBreak/>
              <w:t>75.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Краснинское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76.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Межозерное городское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4317,73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2556,40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3583,84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4807,16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2868,80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3999,51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4722,66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2667,77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3866,45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5248,95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2987,53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4306,69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5127,59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2779,15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4149,07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5690,73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3106,25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4613,87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6342,38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3113,27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4996,91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7016,09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3462,42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5535,39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6747,31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3224,65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5279,54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7457,87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3581,14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5842,56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9176,88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3892,89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6975,22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10108,57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4293,48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7685,61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77.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Петропавловское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3671,12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1629,26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2820,35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3972,77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1697,44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3024,72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4105,51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1723,34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3112,94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4447,91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1793,36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3341,85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4539,90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1817,42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3405,53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4923,05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1889,28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3658,98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5843,07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2099,66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4283,32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6348,49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2177,05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4610,39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6277,46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2193,74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4575,91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6823,64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2272,98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4927,53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8883,81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2758,23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6331,49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9674,51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2848,52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6830,35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78.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Спасское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3612,74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1334,39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2795,96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4157,05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1393,29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3179,65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4092,79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1428,48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3133,64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4713,61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1489,22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3573,31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4572,83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1522,57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3471,48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5270,16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1585,15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3966,97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6012,95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1804,84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4498,59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6939,82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1872,93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5147,93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6492,99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1898,93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4840,96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7496,38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1968,86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5541,58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9373,26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2463,47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6895,21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10835,72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2544,44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7903,53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79.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Степное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3600,79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1060,37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2702,38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3957,24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1193,48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2979,84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4084,68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1120,85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3036,53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4478,49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1254,10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3338,19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4568,56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1181,33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3370,68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4999,73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1314,72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3696,54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6020,22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1362,77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4373,12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6563,46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1496,57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4771,57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6504,10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1423,25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4707,27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7084,70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1557,18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5129,90</w:t>
            </w:r>
          </w:p>
        </w:tc>
      </w:tr>
      <w:tr w:rsidR="00124323" w:rsidTr="009654C9">
        <w:trPr>
          <w:trHeight w:val="57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9407,39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1786,12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6712,15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10212,16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1920,88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7279,97</w:t>
            </w:r>
          </w:p>
        </w:tc>
      </w:tr>
      <w:tr w:rsidR="00124323" w:rsidTr="009654C9">
        <w:trPr>
          <w:trHeight w:val="41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lastRenderedPageBreak/>
              <w:t>80.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Сурменевское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1887,59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786,82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1337,21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1989,12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888,35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1438,74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2071,61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787,37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1429,49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2173,00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888,76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1530,88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2255,61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787,91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1521,76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2356,86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889,16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1623,01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2807,64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789,55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1798,59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2908,47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890,38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1899,42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2991,65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790,10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1890,87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3092,34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890,79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1991,56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4095,69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793,37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2444,53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4195,54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893,22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2544,38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81.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Форштадтское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1732,24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769,02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1250,63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2892,70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1204,42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2187,32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1893,23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769,48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1331,36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3234,49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1264,83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2411,55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2054,23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769,94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1412,08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3576,28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1325,24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2635,78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2537,21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771,32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1654,27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4601,63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1506,45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3308,44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2698,21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771,78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1735,00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4943,42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1566,86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3532,67</w:t>
            </w:r>
          </w:p>
        </w:tc>
      </w:tr>
      <w:tr w:rsidR="0012432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3664,19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774,54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2219,36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6994,14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1929,29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4878,00</w:t>
            </w:r>
          </w:p>
        </w:tc>
      </w:tr>
    </w:tbl>
    <w:p w:rsidR="00124323" w:rsidRDefault="00124323">
      <w:pPr>
        <w:sectPr w:rsidR="00124323" w:rsidSect="009654C9">
          <w:headerReference w:type="default" r:id="rId12"/>
          <w:footerReference w:type="default" r:id="rId13"/>
          <w:pgSz w:w="16838" w:h="11906"/>
          <w:pgMar w:top="1077" w:right="799" w:bottom="56" w:left="799" w:header="720" w:footer="720" w:gutter="0"/>
          <w:cols w:space="720"/>
          <w:formProt w:val="0"/>
          <w:noEndnote/>
        </w:sectPr>
      </w:pPr>
    </w:p>
    <w:p w:rsidR="00124323" w:rsidRPr="009654C9" w:rsidRDefault="00D6564C">
      <w:pPr>
        <w:ind w:firstLine="0"/>
        <w:jc w:val="right"/>
        <w:rPr>
          <w:sz w:val="20"/>
          <w:szCs w:val="20"/>
        </w:rPr>
      </w:pPr>
      <w:r w:rsidRPr="009654C9">
        <w:rPr>
          <w:rStyle w:val="4W4r4u4rur4444444"/>
          <w:sz w:val="20"/>
          <w:szCs w:val="20"/>
        </w:rPr>
        <w:lastRenderedPageBreak/>
        <w:t>УТВЕРЖДЕНЫ</w:t>
      </w:r>
      <w:r w:rsidRPr="009654C9">
        <w:rPr>
          <w:rStyle w:val="4W4r4u4rur4444444"/>
          <w:sz w:val="20"/>
          <w:szCs w:val="20"/>
        </w:rPr>
        <w:br/>
      </w:r>
      <w:hyperlink w:anchor="sub_0" w:history="1">
        <w:r w:rsidRPr="009654C9">
          <w:rPr>
            <w:rFonts w:ascii="Times New Roman" w:hAnsi="Times New Roman"/>
            <w:color w:val="106BBE"/>
            <w:sz w:val="20"/>
            <w:szCs w:val="20"/>
          </w:rPr>
          <w:t>постановлением</w:t>
        </w:r>
      </w:hyperlink>
      <w:r w:rsidRPr="009654C9">
        <w:rPr>
          <w:rStyle w:val="4W4r4u4rur4444444"/>
          <w:sz w:val="20"/>
          <w:szCs w:val="20"/>
        </w:rPr>
        <w:t xml:space="preserve"> Правительства</w:t>
      </w:r>
      <w:r w:rsidRPr="009654C9">
        <w:rPr>
          <w:rStyle w:val="4W4r4u4rur4444444"/>
          <w:sz w:val="20"/>
          <w:szCs w:val="20"/>
        </w:rPr>
        <w:br/>
        <w:t>Челябинской области</w:t>
      </w:r>
      <w:r w:rsidRPr="009654C9">
        <w:rPr>
          <w:rStyle w:val="4W4r4u4rur4444444"/>
          <w:sz w:val="20"/>
          <w:szCs w:val="20"/>
        </w:rPr>
        <w:br/>
        <w:t>от 22 мая 2024 г. N 317-П</w:t>
      </w:r>
    </w:p>
    <w:p w:rsidR="00124323" w:rsidRDefault="00D6564C">
      <w:pPr>
        <w:pStyle w:val="4H4p4s4444r441"/>
      </w:pPr>
      <w:bookmarkStart w:id="9" w:name="sub_3000"/>
      <w:bookmarkEnd w:id="9"/>
      <w:r>
        <w:t>Региональные стандарты</w:t>
      </w:r>
      <w:r>
        <w:br/>
        <w:t>стоимости жилищно-коммунальных услуг по Челябинской области</w:t>
      </w:r>
      <w:r>
        <w:br/>
        <w:t xml:space="preserve">на 2024 год для собственников жилых помещений в многоквартирных домах, которые в соответствии с требованиями </w:t>
      </w:r>
      <w:hyperlink r:id="rId14" w:history="1">
        <w:r>
          <w:rPr>
            <w:rFonts w:ascii="Times New Roman" w:hAnsi="Times New Roman"/>
            <w:b w:val="0"/>
            <w:color w:val="106BBE"/>
          </w:rPr>
          <w:t>части 2 статьи 169</w:t>
        </w:r>
      </w:hyperlink>
      <w:r>
        <w:t xml:space="preserve"> Жилищного кодекса Российской Федерации не обязаны вносить взносы на капитальный ремонт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"/>
        <w:gridCol w:w="4991"/>
        <w:gridCol w:w="1663"/>
        <w:gridCol w:w="1386"/>
        <w:gridCol w:w="1525"/>
        <w:gridCol w:w="1663"/>
        <w:gridCol w:w="1525"/>
        <w:gridCol w:w="1523"/>
      </w:tblGrid>
      <w:tr w:rsidR="00124323"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124323" w:rsidRDefault="00124323">
            <w:pPr>
              <w:pStyle w:val="4N44p444z4pqy4"/>
            </w:pP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24323" w:rsidRDefault="00124323">
            <w:pPr>
              <w:pStyle w:val="4N44p444z4pqy4"/>
            </w:pPr>
          </w:p>
        </w:tc>
        <w:tc>
          <w:tcPr>
            <w:tcW w:w="45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24323" w:rsidRDefault="00124323">
            <w:pPr>
              <w:pStyle w:val="4N44p444z4pqy4"/>
            </w:pPr>
          </w:p>
        </w:tc>
        <w:tc>
          <w:tcPr>
            <w:tcW w:w="47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right"/>
              <w:rPr>
                <w:sz w:val="16"/>
                <w:szCs w:val="16"/>
              </w:rPr>
            </w:pPr>
            <w:r w:rsidRPr="009654C9">
              <w:rPr>
                <w:sz w:val="16"/>
                <w:szCs w:val="16"/>
              </w:rPr>
              <w:t>(в рублях на 1 человека в месяц)</w:t>
            </w:r>
          </w:p>
        </w:tc>
      </w:tr>
      <w:tr w:rsidR="00124323" w:rsidRPr="009654C9"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N</w:t>
            </w:r>
          </w:p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п/п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Наименование муниципальных образований Челяби</w:t>
            </w:r>
            <w:r w:rsidRPr="009654C9">
              <w:rPr>
                <w:sz w:val="20"/>
                <w:szCs w:val="20"/>
              </w:rPr>
              <w:t>н</w:t>
            </w:r>
            <w:r w:rsidRPr="009654C9">
              <w:rPr>
                <w:sz w:val="20"/>
                <w:szCs w:val="20"/>
              </w:rPr>
              <w:t>ской области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С 1 января по 30 июня 2024 года</w:t>
            </w:r>
          </w:p>
        </w:tc>
        <w:tc>
          <w:tcPr>
            <w:tcW w:w="4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С 1 июля по 31 декабря 2024 года</w:t>
            </w:r>
          </w:p>
        </w:tc>
      </w:tr>
      <w:tr w:rsidR="00124323" w:rsidRPr="009654C9"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в отопител</w:t>
            </w:r>
            <w:r w:rsidRPr="009654C9">
              <w:rPr>
                <w:sz w:val="20"/>
                <w:szCs w:val="20"/>
              </w:rPr>
              <w:t>ь</w:t>
            </w:r>
            <w:r w:rsidRPr="009654C9">
              <w:rPr>
                <w:sz w:val="20"/>
                <w:szCs w:val="20"/>
              </w:rPr>
              <w:t>ный период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в межотоп</w:t>
            </w:r>
            <w:r w:rsidRPr="009654C9">
              <w:rPr>
                <w:sz w:val="20"/>
                <w:szCs w:val="20"/>
              </w:rPr>
              <w:t>и</w:t>
            </w:r>
            <w:r w:rsidRPr="009654C9">
              <w:rPr>
                <w:sz w:val="20"/>
                <w:szCs w:val="20"/>
              </w:rPr>
              <w:t>тельный п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риод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при равноме</w:t>
            </w:r>
            <w:r w:rsidRPr="009654C9">
              <w:rPr>
                <w:sz w:val="20"/>
                <w:szCs w:val="20"/>
              </w:rPr>
              <w:t>р</w:t>
            </w:r>
            <w:r w:rsidRPr="009654C9">
              <w:rPr>
                <w:sz w:val="20"/>
                <w:szCs w:val="20"/>
              </w:rPr>
              <w:t>ной о</w:t>
            </w:r>
            <w:r w:rsidRPr="009654C9">
              <w:rPr>
                <w:sz w:val="20"/>
                <w:szCs w:val="20"/>
              </w:rPr>
              <w:t>п</w:t>
            </w:r>
            <w:r w:rsidRPr="009654C9">
              <w:rPr>
                <w:sz w:val="20"/>
                <w:szCs w:val="20"/>
              </w:rPr>
              <w:t>лате в теч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ние года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в отопител</w:t>
            </w:r>
            <w:r w:rsidRPr="009654C9">
              <w:rPr>
                <w:sz w:val="20"/>
                <w:szCs w:val="20"/>
              </w:rPr>
              <w:t>ь</w:t>
            </w:r>
            <w:r w:rsidRPr="009654C9">
              <w:rPr>
                <w:sz w:val="20"/>
                <w:szCs w:val="20"/>
              </w:rPr>
              <w:t>ный период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в межотоп</w:t>
            </w:r>
            <w:r w:rsidRPr="009654C9">
              <w:rPr>
                <w:sz w:val="20"/>
                <w:szCs w:val="20"/>
              </w:rPr>
              <w:t>и</w:t>
            </w:r>
            <w:r w:rsidRPr="009654C9">
              <w:rPr>
                <w:sz w:val="20"/>
                <w:szCs w:val="20"/>
              </w:rPr>
              <w:t>тельный пер</w:t>
            </w:r>
            <w:r w:rsidRPr="009654C9">
              <w:rPr>
                <w:sz w:val="20"/>
                <w:szCs w:val="20"/>
              </w:rPr>
              <w:t>и</w:t>
            </w:r>
            <w:r w:rsidRPr="009654C9">
              <w:rPr>
                <w:sz w:val="20"/>
                <w:szCs w:val="20"/>
              </w:rPr>
              <w:t>од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при равноме</w:t>
            </w:r>
            <w:r w:rsidRPr="009654C9">
              <w:rPr>
                <w:sz w:val="20"/>
                <w:szCs w:val="20"/>
              </w:rPr>
              <w:t>р</w:t>
            </w:r>
            <w:r w:rsidRPr="009654C9">
              <w:rPr>
                <w:sz w:val="20"/>
                <w:szCs w:val="20"/>
              </w:rPr>
              <w:t>ной о</w:t>
            </w:r>
            <w:r w:rsidRPr="009654C9">
              <w:rPr>
                <w:sz w:val="20"/>
                <w:szCs w:val="20"/>
              </w:rPr>
              <w:t>п</w:t>
            </w:r>
            <w:r w:rsidRPr="009654C9">
              <w:rPr>
                <w:sz w:val="20"/>
                <w:szCs w:val="20"/>
              </w:rPr>
              <w:t>лате в теч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ние года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72.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Верхнеуральское городское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5384,05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1375,34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3733,85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5491,07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1502,44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3861,09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6120,48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1424,70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4195,25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6210,11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1556,71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4308,47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6856,91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1474,07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4656,65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6929,15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1610,98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4755,85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9066,19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1663,00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6040,83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9086,27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1773,79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6097,98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9802,62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1726,41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6502,23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9805,31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1828,06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6545,36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14221,21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2106,89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9270,61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14221,21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2153,69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9270,61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73.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Карагайское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3288,93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1529,15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2555,69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3609,59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1641,23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2789,44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3621,87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1568,79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2766,42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3977,66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1681,24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3020,82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3954,82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1608,44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2977,16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4345,74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1721,26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3252,21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4953,65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1727,38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3609,37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5449,98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1841,31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3946,36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5286,59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1767,03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3820,11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5818,06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1881,33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4177,75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7284,26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2004,91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5084,53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8026,53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2121,44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5566,07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74.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Кирсинское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3504,82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964,40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2606,41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3828,24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1064,48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2850,84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3988,77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1024,94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2940,62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4349,52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1125,13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3209,22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4472,72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1085,49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3274,84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4870,78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1185,77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3567,59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5924,58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1267,13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4277,48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6434,60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1367,71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4642,71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6408,53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1327,68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4611,70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6955,88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1428,36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5001,08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9312,23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1690,96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6616,99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10083,52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1792,24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7151,33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75.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Краснинское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326,30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76.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Межозерное городское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4116,13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2354,80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3382,24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4594,76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2656,40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3787,11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4487,46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2432,57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3631,25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5001,15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2739,73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4058,89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4858,79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2510,35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3880,27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5407,53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2823,05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4330,67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5972,78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2743,67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4627,31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6626,69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3073,02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5145,99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6344,11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2821,45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4876,34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7033,07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3156,34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5417,76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8572,08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3288,09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6370,42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9471,37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3656,28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7048,41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77.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Петропавловское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3469,52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1427,66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2618,75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3760,37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1485,04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2812,32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3870,31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1488,14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2877,74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4200,11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1545,56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3094,05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4271,10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1548,62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3136,73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4639,85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1606,08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3375,78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5473,47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1730,06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3913,72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5959,09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1787,65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4220,99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5874,26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1790,54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4172,71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6398,84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1848,18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4502,73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8279,01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2153,43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5726,69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9037,31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2211,32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6193,15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78.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Спасское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3430,94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1132,79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2604,93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3944,65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1180,89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2967,25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3880,69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1193,28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2917,00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4465,81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1241,42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3325,51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4330,43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1253,77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3229,08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4986,96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1301,95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3683,77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5679,65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1435,24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4165,29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6550,42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1483,53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4758,53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6129,39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1495,73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4477,36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7071,58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1544,06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5116,78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8827,86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1858,67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6349,81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10198,52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1907,24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7266,33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79.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Степное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3600,79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1060,37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2702,38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3957,24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1193,48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2979,84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4084,68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1120,85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3036,53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4478,49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1254,10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3338,19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4568,56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1181,33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3370,68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4999,73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1314,72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3696,54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6020,22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1362,77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4373,12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6563,46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1496,57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4771,57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6504,10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1423,25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4707,27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7084,70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1557,18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5129,90</w:t>
            </w:r>
          </w:p>
        </w:tc>
      </w:tr>
      <w:tr w:rsidR="00124323" w:rsidRPr="009654C9" w:rsidTr="009654C9">
        <w:trPr>
          <w:trHeight w:val="104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9407,39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1786,12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6712,15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10212,16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1920,88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7279,97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lastRenderedPageBreak/>
              <w:t>80.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Сурменевское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1887,59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786,82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1337,21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1989,12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888,35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1438,74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2071,61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787,37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1429,49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2173,00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888,76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1530,88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2255,61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787,91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1521,76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2356,86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889,16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1623,01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2807,64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789,55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1798,59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2908,47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890,38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1899,42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2991,65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790,10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1890,87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3092,34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890,79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1991,56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4095,69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793,37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2444,53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4195,54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893,22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2544,38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81.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Форштадтское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1732,24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769,02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1250,63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2892,70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1204,42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2187,32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1893,23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769,48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1331,36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3234,49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1264,83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2411,55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2054,23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769,94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1412,08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3576,28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1325,24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2635,78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2537,21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771,32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1654,27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4601,63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1506,45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3308,44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2698,21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771,78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1735,00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4943,42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1566,86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3532,67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3664,19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774,54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2219,36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6994,14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1929,29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4878,00</w:t>
            </w:r>
          </w:p>
        </w:tc>
      </w:tr>
    </w:tbl>
    <w:p w:rsidR="00124323" w:rsidRDefault="00124323">
      <w:pPr>
        <w:sectPr w:rsidR="00124323" w:rsidSect="009654C9">
          <w:headerReference w:type="default" r:id="rId15"/>
          <w:footerReference w:type="default" r:id="rId16"/>
          <w:pgSz w:w="16838" w:h="11906"/>
          <w:pgMar w:top="993" w:right="800" w:bottom="568" w:left="800" w:header="720" w:footer="720" w:gutter="0"/>
          <w:cols w:space="720"/>
          <w:formProt w:val="0"/>
          <w:noEndnote/>
        </w:sectPr>
      </w:pPr>
    </w:p>
    <w:p w:rsidR="00124323" w:rsidRPr="009654C9" w:rsidRDefault="00D6564C">
      <w:pPr>
        <w:ind w:firstLine="0"/>
        <w:jc w:val="right"/>
        <w:rPr>
          <w:sz w:val="20"/>
          <w:szCs w:val="20"/>
        </w:rPr>
      </w:pPr>
      <w:r w:rsidRPr="009654C9">
        <w:rPr>
          <w:rStyle w:val="4W4r4u4rur4444444"/>
          <w:sz w:val="20"/>
          <w:szCs w:val="20"/>
        </w:rPr>
        <w:lastRenderedPageBreak/>
        <w:t>УТВЕРЖДЕНЫ</w:t>
      </w:r>
      <w:r w:rsidRPr="009654C9">
        <w:rPr>
          <w:rStyle w:val="4W4r4u4rur4444444"/>
          <w:sz w:val="20"/>
          <w:szCs w:val="20"/>
        </w:rPr>
        <w:br/>
      </w:r>
      <w:hyperlink w:anchor="sub_0" w:history="1">
        <w:r w:rsidRPr="009654C9">
          <w:rPr>
            <w:rFonts w:ascii="Times New Roman" w:hAnsi="Times New Roman"/>
            <w:color w:val="106BBE"/>
            <w:sz w:val="20"/>
            <w:szCs w:val="20"/>
          </w:rPr>
          <w:t>постановлением</w:t>
        </w:r>
      </w:hyperlink>
      <w:r w:rsidRPr="009654C9">
        <w:rPr>
          <w:rStyle w:val="4W4r4u4rur4444444"/>
          <w:sz w:val="20"/>
          <w:szCs w:val="20"/>
        </w:rPr>
        <w:t xml:space="preserve"> Правительства</w:t>
      </w:r>
      <w:r w:rsidRPr="009654C9">
        <w:rPr>
          <w:rStyle w:val="4W4r4u4rur4444444"/>
          <w:sz w:val="20"/>
          <w:szCs w:val="20"/>
        </w:rPr>
        <w:br/>
        <w:t>Челябинской области</w:t>
      </w:r>
      <w:r w:rsidRPr="009654C9">
        <w:rPr>
          <w:rStyle w:val="4W4r4u4rur4444444"/>
          <w:sz w:val="20"/>
          <w:szCs w:val="20"/>
        </w:rPr>
        <w:br/>
        <w:t>от 22 мая 2024 г. N 317-П</w:t>
      </w:r>
    </w:p>
    <w:p w:rsidR="00124323" w:rsidRDefault="00D6564C">
      <w:pPr>
        <w:pStyle w:val="4H4p4s4444r441"/>
      </w:pPr>
      <w:bookmarkStart w:id="10" w:name="sub_4000"/>
      <w:bookmarkEnd w:id="10"/>
      <w:r>
        <w:t>Региональные стандарты</w:t>
      </w:r>
      <w:r>
        <w:br/>
        <w:t>стоимости жилищно-коммунальных услуг по Челябинской области</w:t>
      </w:r>
      <w:r>
        <w:br/>
        <w:t>на 2024 год для собственников жилых домов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9"/>
        <w:gridCol w:w="4991"/>
        <w:gridCol w:w="1663"/>
        <w:gridCol w:w="1386"/>
        <w:gridCol w:w="1525"/>
        <w:gridCol w:w="1663"/>
        <w:gridCol w:w="1525"/>
        <w:gridCol w:w="1523"/>
      </w:tblGrid>
      <w:tr w:rsidR="00124323"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124323" w:rsidRDefault="00124323">
            <w:pPr>
              <w:pStyle w:val="4N44p444z4pqy4"/>
            </w:pP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24323" w:rsidRDefault="00124323">
            <w:pPr>
              <w:pStyle w:val="4N44p444z4pqy4"/>
            </w:pPr>
          </w:p>
        </w:tc>
        <w:tc>
          <w:tcPr>
            <w:tcW w:w="45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24323" w:rsidRDefault="00124323">
            <w:pPr>
              <w:pStyle w:val="4N44p444z4pqy4"/>
            </w:pPr>
          </w:p>
        </w:tc>
        <w:tc>
          <w:tcPr>
            <w:tcW w:w="47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right"/>
              <w:rPr>
                <w:sz w:val="16"/>
                <w:szCs w:val="16"/>
              </w:rPr>
            </w:pPr>
            <w:r w:rsidRPr="009654C9">
              <w:rPr>
                <w:sz w:val="16"/>
                <w:szCs w:val="16"/>
              </w:rPr>
              <w:t>(в рублях на 1 человека в месяц)</w:t>
            </w:r>
          </w:p>
        </w:tc>
      </w:tr>
      <w:tr w:rsidR="00124323" w:rsidRPr="009654C9"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N</w:t>
            </w:r>
          </w:p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п/п</w:t>
            </w:r>
          </w:p>
        </w:tc>
        <w:tc>
          <w:tcPr>
            <w:tcW w:w="4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Наименование муниципальных образований Челяби</w:t>
            </w:r>
            <w:r w:rsidRPr="009654C9">
              <w:rPr>
                <w:sz w:val="20"/>
                <w:szCs w:val="20"/>
              </w:rPr>
              <w:t>н</w:t>
            </w:r>
            <w:r w:rsidRPr="009654C9">
              <w:rPr>
                <w:sz w:val="20"/>
                <w:szCs w:val="20"/>
              </w:rPr>
              <w:t>ской области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С 1 января по 30 июня 2024 года</w:t>
            </w:r>
          </w:p>
        </w:tc>
        <w:tc>
          <w:tcPr>
            <w:tcW w:w="4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С 1 июля по 31 декабря 2024 года</w:t>
            </w:r>
          </w:p>
        </w:tc>
      </w:tr>
      <w:tr w:rsidR="00124323" w:rsidRPr="009654C9"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в отопител</w:t>
            </w:r>
            <w:r w:rsidRPr="009654C9">
              <w:rPr>
                <w:sz w:val="20"/>
                <w:szCs w:val="20"/>
              </w:rPr>
              <w:t>ь</w:t>
            </w:r>
            <w:r w:rsidRPr="009654C9">
              <w:rPr>
                <w:sz w:val="20"/>
                <w:szCs w:val="20"/>
              </w:rPr>
              <w:t>ный период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в межотоп</w:t>
            </w:r>
            <w:r w:rsidRPr="009654C9">
              <w:rPr>
                <w:sz w:val="20"/>
                <w:szCs w:val="20"/>
              </w:rPr>
              <w:t>и</w:t>
            </w:r>
            <w:r w:rsidRPr="009654C9">
              <w:rPr>
                <w:sz w:val="20"/>
                <w:szCs w:val="20"/>
              </w:rPr>
              <w:t>тельный п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риод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при равноме</w:t>
            </w:r>
            <w:r w:rsidRPr="009654C9">
              <w:rPr>
                <w:sz w:val="20"/>
                <w:szCs w:val="20"/>
              </w:rPr>
              <w:t>р</w:t>
            </w:r>
            <w:r w:rsidRPr="009654C9">
              <w:rPr>
                <w:sz w:val="20"/>
                <w:szCs w:val="20"/>
              </w:rPr>
              <w:t>ной о</w:t>
            </w:r>
            <w:r w:rsidRPr="009654C9">
              <w:rPr>
                <w:sz w:val="20"/>
                <w:szCs w:val="20"/>
              </w:rPr>
              <w:t>п</w:t>
            </w:r>
            <w:r w:rsidRPr="009654C9">
              <w:rPr>
                <w:sz w:val="20"/>
                <w:szCs w:val="20"/>
              </w:rPr>
              <w:t>лате в теч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ние года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в отопител</w:t>
            </w:r>
            <w:r w:rsidRPr="009654C9">
              <w:rPr>
                <w:sz w:val="20"/>
                <w:szCs w:val="20"/>
              </w:rPr>
              <w:t>ь</w:t>
            </w:r>
            <w:r w:rsidRPr="009654C9">
              <w:rPr>
                <w:sz w:val="20"/>
                <w:szCs w:val="20"/>
              </w:rPr>
              <w:t>ный период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в межотоп</w:t>
            </w:r>
            <w:r w:rsidRPr="009654C9">
              <w:rPr>
                <w:sz w:val="20"/>
                <w:szCs w:val="20"/>
              </w:rPr>
              <w:t>и</w:t>
            </w:r>
            <w:r w:rsidRPr="009654C9">
              <w:rPr>
                <w:sz w:val="20"/>
                <w:szCs w:val="20"/>
              </w:rPr>
              <w:t>тельный пер</w:t>
            </w:r>
            <w:r w:rsidRPr="009654C9">
              <w:rPr>
                <w:sz w:val="20"/>
                <w:szCs w:val="20"/>
              </w:rPr>
              <w:t>и</w:t>
            </w:r>
            <w:r w:rsidRPr="009654C9">
              <w:rPr>
                <w:sz w:val="20"/>
                <w:szCs w:val="20"/>
              </w:rPr>
              <w:t>од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при равноме</w:t>
            </w:r>
            <w:r w:rsidRPr="009654C9">
              <w:rPr>
                <w:sz w:val="20"/>
                <w:szCs w:val="20"/>
              </w:rPr>
              <w:t>р</w:t>
            </w:r>
            <w:r w:rsidRPr="009654C9">
              <w:rPr>
                <w:sz w:val="20"/>
                <w:szCs w:val="20"/>
              </w:rPr>
              <w:t>ной о</w:t>
            </w:r>
            <w:r w:rsidRPr="009654C9">
              <w:rPr>
                <w:sz w:val="20"/>
                <w:szCs w:val="20"/>
              </w:rPr>
              <w:t>п</w:t>
            </w:r>
            <w:r w:rsidRPr="009654C9">
              <w:rPr>
                <w:sz w:val="20"/>
                <w:szCs w:val="20"/>
              </w:rPr>
              <w:t>лате в теч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ние года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 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72.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Верхнеуральское городское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4931,59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910,21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3281,39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4931,59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910,21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3281,39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5604,60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910,21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3679,37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5604,60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910,21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3679,37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6277,62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910,21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4077,36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6277,62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910,21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4077,36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8296,67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910,21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5271,31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8296,67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910,21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5271,31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8969,69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910,21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5669,30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8969,69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910,21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5669,30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13007,80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910,21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8057,20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13007,80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910,21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8057,20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73.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Карагайское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1783,25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738,44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1260,85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1783,25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738,44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1260,85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1957,39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738,44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1347,91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1957,39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738,44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1347,91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2131,52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738,44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1434,98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2131,52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738,44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1434,98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2653,93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738,44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1696,18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2653,93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738,44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1696,18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2828,06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738,44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1783,25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2828,06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738,44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1783,25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3872,87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738,44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2305,66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3872,87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738,44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2305,66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74.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Кирсинское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2372,14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1215,32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1793,73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2469,23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1312,41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1890,82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2564,94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1215,32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1890,13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2662,03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1312,41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1987,22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2757,74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1215,32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1986,53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2854,83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1312,41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2083,62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3336,15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1215,32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2275,74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3433,24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1312,41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2372,83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3528,95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1215,32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2372,14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3626,04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1312,41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2469,23</w:t>
            </w:r>
          </w:p>
        </w:tc>
      </w:tr>
      <w:tr w:rsidR="00124323" w:rsidRPr="009654C9" w:rsidTr="009654C9">
        <w:trPr>
          <w:trHeight w:val="844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4685,77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1215,32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2950,55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4782,86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1312,41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3047,64</w:t>
            </w:r>
          </w:p>
        </w:tc>
      </w:tr>
      <w:tr w:rsidR="00124323" w:rsidRPr="009654C9" w:rsidTr="009654C9">
        <w:trPr>
          <w:trHeight w:val="41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lastRenderedPageBreak/>
              <w:t>75.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Краснинское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 w:rsidTr="009654C9">
        <w:trPr>
          <w:trHeight w:val="384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1929,55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807,76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1368,66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2674,90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986,62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1969,52</w:t>
            </w:r>
          </w:p>
        </w:tc>
      </w:tr>
      <w:tr w:rsidR="00124323" w:rsidRPr="009654C9" w:rsidTr="009654C9">
        <w:trPr>
          <w:trHeight w:val="27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2116,52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807,76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1462,14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2956,28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986,62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2133,34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2303,48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807,76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1555,62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3237,66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986,62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2297,16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2864,38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807,76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1836,07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4081,80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986,62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2788,61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3051,34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807,76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1929,55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4363,18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986,62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2952,43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4173,13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807,76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2490,45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6051,47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986,62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3935,33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76.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Межозерное городское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3627,67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1866,34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2893,78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4070,61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2132,25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3262,96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3921,23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1866,34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3065,02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4393,67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2132,25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3451,41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4214,78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1866,34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3236,26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4716,73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2132,25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3639,87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5095,45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1866,34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3749,98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5685,92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2132,25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4205,22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5389,00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1866,34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3921,23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6008,98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2132,25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4393,67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7150,33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1866,34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4948,67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7947,34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2132,25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5524,38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77.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Петропавловское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2349,55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1010,75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1680,15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2398,03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1059,23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1728,63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2572,68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1010,75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1791,71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2621,16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1059,23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1840,19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2795,81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1010,75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1903,28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2844,29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1059,23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1951,76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3465,21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1010,75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2237,98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3513,69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1059,23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2286,46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3688,34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1010,75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2349,55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3736,82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1059,23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2398,03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5027,14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1010,75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3018,95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5075,62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1059,23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3067,43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78.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Спасское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2254,12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1132,33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1693,23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2299,58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1177,79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1738,69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2441,09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1132,33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1786,71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2486,55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1177,79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1832,17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2628,05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1132,33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1880,19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2673,51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1177,79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1925,65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3188,95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1132,33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2160,64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3234,41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1177,79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2206,10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3375,91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1132,33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2254,12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3421,37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1177,79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2299,58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4497,70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1132,33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2815,02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4543,16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1177,79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2860,48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79.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Степное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2197,41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1234,19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1715,80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2327,30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1364,08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1845,69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2357,94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1234,19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1796,07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2487,83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1364,08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1925,96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2518,48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1234,19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1876,33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2648,37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1364,08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2006,22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3000,08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1234,19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2117,14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3129,97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1364,08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2247,03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3160,62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1234,19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2197,41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3290,51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1364,08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2327,30</w:t>
            </w:r>
          </w:p>
        </w:tc>
      </w:tr>
      <w:tr w:rsidR="00124323" w:rsidRPr="009654C9" w:rsidTr="009654C9">
        <w:trPr>
          <w:trHeight w:val="50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4123,84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1234,19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2679,01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4253,73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1364,08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2808,90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lastRenderedPageBreak/>
              <w:t>80.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Сурменевское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2013,83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913,06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1463,45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2122,78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1022,01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1572,40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2197,30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913,06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1555,18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2306,25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1022,01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1664,13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2380,76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913,06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1646,91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2489,71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1022,01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1755,86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2931,15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913,06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1922,10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3040,10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1022,01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2031,05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3114,61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913,06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2013,83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3223,56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1022,01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2122,78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4215,38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913,06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2564,22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4324,33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1022,01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2673,17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81.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Форштадтское сельское поселение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18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1640,46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677,24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1158,85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2506,05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817,77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1800,67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21 кв. метр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1800,99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677,24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1239,12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2787,43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817,77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1964,49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24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1961,53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677,24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1319,38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3068,81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817,77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2128,31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33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2443,13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677,24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1560,19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3912,95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817,77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2619,76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36 кв. метров общей площади жилья в м</w:t>
            </w:r>
            <w:r w:rsidRPr="009654C9">
              <w:rPr>
                <w:sz w:val="20"/>
                <w:szCs w:val="20"/>
              </w:rPr>
              <w:t>е</w:t>
            </w:r>
            <w:r w:rsidRPr="009654C9">
              <w:rPr>
                <w:sz w:val="20"/>
                <w:szCs w:val="20"/>
              </w:rPr>
              <w:t>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2603,67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677,24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1640,46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4194,33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817,77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2783,58</w:t>
            </w:r>
          </w:p>
        </w:tc>
      </w:tr>
      <w:tr w:rsidR="00124323" w:rsidRPr="009654C9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4323" w:rsidRPr="009654C9" w:rsidRDefault="00124323">
            <w:pPr>
              <w:pStyle w:val="4N44p444z4pqy4"/>
              <w:rPr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на 54 кв. метра общей площади жилья в месяц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3566,89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677,24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2122,06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5882,62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817,77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4323" w:rsidRPr="009654C9" w:rsidRDefault="00D6564C">
            <w:pPr>
              <w:pStyle w:val="4N44p444z4pqy4"/>
              <w:jc w:val="center"/>
              <w:rPr>
                <w:sz w:val="20"/>
                <w:szCs w:val="20"/>
              </w:rPr>
            </w:pPr>
            <w:r w:rsidRPr="009654C9">
              <w:rPr>
                <w:sz w:val="20"/>
                <w:szCs w:val="20"/>
              </w:rPr>
              <w:t>3766,48</w:t>
            </w:r>
          </w:p>
        </w:tc>
      </w:tr>
    </w:tbl>
    <w:p w:rsidR="00D6564C" w:rsidRPr="009654C9" w:rsidRDefault="00D6564C">
      <w:pPr>
        <w:ind w:firstLine="0"/>
        <w:rPr>
          <w:sz w:val="20"/>
          <w:szCs w:val="20"/>
        </w:rPr>
      </w:pPr>
    </w:p>
    <w:sectPr w:rsidR="00D6564C" w:rsidRPr="009654C9" w:rsidSect="009654C9">
      <w:headerReference w:type="default" r:id="rId17"/>
      <w:footerReference w:type="default" r:id="rId18"/>
      <w:pgSz w:w="16838" w:h="11906"/>
      <w:pgMar w:top="993" w:right="800" w:bottom="426" w:left="800" w:header="720" w:footer="720" w:gutter="0"/>
      <w:cols w:space="720"/>
      <w:formProt w:val="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057" w:rsidRDefault="00A86057">
      <w:r>
        <w:separator/>
      </w:r>
    </w:p>
  </w:endnote>
  <w:endnote w:type="continuationSeparator" w:id="0">
    <w:p w:rsidR="00A86057" w:rsidRDefault="00A8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oto Sans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3433"/>
      <w:gridCol w:w="3433"/>
      <w:gridCol w:w="3433"/>
    </w:tblGrid>
    <w:tr w:rsidR="00BA04F2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A04F2" w:rsidRDefault="00F71AA2">
          <w:pPr>
            <w:pStyle w:val="4N4y4w44y4z444444y44"/>
          </w:pPr>
          <w:fldSimple w:instr=" CREATEDATE \@&quot;dd.MM.yyyy&quot; ">
            <w:r w:rsidR="009654C9">
              <w:rPr>
                <w:noProof/>
              </w:rPr>
              <w:t>29.05.2024</w:t>
            </w:r>
          </w:fldSimple>
          <w:r w:rsidR="00BA04F2">
            <w:t xml:space="preserve"> </w:t>
          </w:r>
        </w:p>
      </w:tc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A04F2" w:rsidRDefault="00BA04F2">
          <w:pPr>
            <w:pStyle w:val="4N4y4w44y4z444444y44"/>
            <w:jc w:val="center"/>
          </w:pPr>
          <w:r>
            <w:t>Система ГАРАНТ</w:t>
          </w:r>
        </w:p>
      </w:tc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A04F2" w:rsidRDefault="00F71AA2">
          <w:pPr>
            <w:pStyle w:val="4N4y4w44y4z444444y44"/>
            <w:jc w:val="right"/>
          </w:pPr>
          <w:fldSimple w:instr=" PAGE ">
            <w:r w:rsidR="009654C9">
              <w:rPr>
                <w:noProof/>
              </w:rPr>
              <w:t>1</w:t>
            </w:r>
          </w:fldSimple>
          <w:r w:rsidR="00BA04F2">
            <w:t>/</w:t>
          </w:r>
          <w:fldSimple w:instr=" NUMPAGES \* ARABIC ">
            <w:r w:rsidR="009654C9">
              <w:rPr>
                <w:noProof/>
              </w:rPr>
              <w:t>13</w:t>
            </w:r>
          </w:fldSimple>
        </w:p>
      </w:tc>
    </w:tr>
  </w:tbl>
  <w:p w:rsidR="00BA04F2" w:rsidRDefault="00BA04F2">
    <w:pPr>
      <w:ind w:firstLine="0"/>
      <w:rPr>
        <w:rFonts w:ascii="Arial" w:hAnsi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344"/>
      <w:gridCol w:w="2344"/>
      <w:gridCol w:w="1627"/>
    </w:tblGrid>
    <w:tr w:rsidR="00BA04F2" w:rsidTr="0010020B">
      <w:trPr>
        <w:trHeight w:val="52"/>
      </w:trPr>
      <w:tc>
        <w:tcPr>
          <w:tcW w:w="6315" w:type="dxa"/>
          <w:gridSpan w:val="3"/>
        </w:tcPr>
        <w:p w:rsidR="00BA04F2" w:rsidRDefault="00F71AA2">
          <w:pPr>
            <w:pStyle w:val="4N4y4w44y4z444444y44"/>
          </w:pPr>
          <w:fldSimple w:instr=" CREATEDATE \@&quot;dd.MM.yyyy&quot; ">
            <w:r w:rsidR="009654C9">
              <w:rPr>
                <w:noProof/>
              </w:rPr>
              <w:t>29.05.2024</w:t>
            </w:r>
          </w:fldSimple>
          <w:r w:rsidR="00BA04F2">
            <w:t xml:space="preserve"> </w:t>
          </w:r>
        </w:p>
      </w:tc>
    </w:tr>
    <w:tr w:rsidR="00BA04F2" w:rsidTr="0010020B">
      <w:trPr>
        <w:gridAfter w:val="1"/>
        <w:wAfter w:w="1627" w:type="dxa"/>
        <w:trHeight w:val="308"/>
      </w:trPr>
      <w:tc>
        <w:tcPr>
          <w:tcW w:w="2344" w:type="dxa"/>
        </w:tcPr>
        <w:p w:rsidR="00BA04F2" w:rsidRDefault="00BA04F2">
          <w:pPr>
            <w:pStyle w:val="4N4y4w44y4z444444y44"/>
          </w:pPr>
          <w:r>
            <w:t>Система ГАРАНТ</w:t>
          </w:r>
        </w:p>
      </w:tc>
      <w:tc>
        <w:tcPr>
          <w:tcW w:w="2344" w:type="dxa"/>
        </w:tcPr>
        <w:p w:rsidR="00BA04F2" w:rsidRDefault="00F71AA2">
          <w:pPr>
            <w:pStyle w:val="4N4y4w44y4z444444y44"/>
          </w:pPr>
          <w:fldSimple w:instr=" PAGE ">
            <w:r w:rsidR="009654C9">
              <w:rPr>
                <w:noProof/>
              </w:rPr>
              <w:t>7</w:t>
            </w:r>
          </w:fldSimple>
          <w:r w:rsidR="00BA04F2">
            <w:t>/</w:t>
          </w:r>
          <w:fldSimple w:instr=" NUMPAGES \* ARABIC ">
            <w:r w:rsidR="009654C9">
              <w:rPr>
                <w:noProof/>
              </w:rPr>
              <w:t>13</w:t>
            </w:r>
          </w:fldSimple>
        </w:p>
      </w:tc>
    </w:tr>
  </w:tbl>
  <w:p w:rsidR="00BA04F2" w:rsidRDefault="00BA04F2" w:rsidP="0010020B">
    <w:pPr>
      <w:ind w:firstLine="0"/>
      <w:rPr>
        <w:rFonts w:ascii="Arial" w:hAnsi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66" w:type="dxa"/>
      <w:tblLayout w:type="fixed"/>
      <w:tblCellMar>
        <w:left w:w="0" w:type="dxa"/>
        <w:right w:w="0" w:type="dxa"/>
      </w:tblCellMar>
      <w:tblLook w:val="0000"/>
    </w:tblPr>
    <w:tblGrid>
      <w:gridCol w:w="5969"/>
      <w:gridCol w:w="5969"/>
      <w:gridCol w:w="4128"/>
    </w:tblGrid>
    <w:tr w:rsidR="00BA04F2" w:rsidTr="009654C9">
      <w:trPr>
        <w:trHeight w:val="82"/>
      </w:trPr>
      <w:tc>
        <w:tcPr>
          <w:tcW w:w="16066" w:type="dxa"/>
          <w:gridSpan w:val="3"/>
        </w:tcPr>
        <w:p w:rsidR="00BA04F2" w:rsidRDefault="00F71AA2">
          <w:pPr>
            <w:pStyle w:val="4N4y4w44y4z444444y44"/>
          </w:pPr>
          <w:fldSimple w:instr=" CREATEDATE \@&quot;dd.MM.yyyy&quot; ">
            <w:r w:rsidR="009654C9">
              <w:rPr>
                <w:noProof/>
              </w:rPr>
              <w:t>29.05.2024</w:t>
            </w:r>
          </w:fldSimple>
          <w:r w:rsidR="00BA04F2">
            <w:t xml:space="preserve"> </w:t>
          </w:r>
        </w:p>
      </w:tc>
    </w:tr>
    <w:tr w:rsidR="00BA04F2" w:rsidTr="009654C9">
      <w:trPr>
        <w:gridAfter w:val="1"/>
        <w:wAfter w:w="4128" w:type="dxa"/>
        <w:trHeight w:val="480"/>
      </w:trPr>
      <w:tc>
        <w:tcPr>
          <w:tcW w:w="5969" w:type="dxa"/>
        </w:tcPr>
        <w:p w:rsidR="00BA04F2" w:rsidRDefault="00BA04F2">
          <w:pPr>
            <w:pStyle w:val="4N4y4w44y4z444444y44"/>
          </w:pPr>
          <w:r>
            <w:t>Сист</w:t>
          </w:r>
          <w:r>
            <w:t>е</w:t>
          </w:r>
          <w:r>
            <w:t>ма ГАРАНТ</w:t>
          </w:r>
        </w:p>
      </w:tc>
      <w:tc>
        <w:tcPr>
          <w:tcW w:w="5969" w:type="dxa"/>
        </w:tcPr>
        <w:p w:rsidR="00BA04F2" w:rsidRDefault="00F71AA2">
          <w:pPr>
            <w:pStyle w:val="4N4y4w44y4z444444y44"/>
          </w:pPr>
          <w:fldSimple w:instr=" PAGE ">
            <w:r w:rsidR="009654C9">
              <w:rPr>
                <w:noProof/>
              </w:rPr>
              <w:t>8</w:t>
            </w:r>
          </w:fldSimple>
          <w:r w:rsidR="00BA04F2">
            <w:t>/</w:t>
          </w:r>
          <w:fldSimple w:instr=" NUMPAGES \* ARABIC ">
            <w:r w:rsidR="009654C9">
              <w:rPr>
                <w:noProof/>
              </w:rPr>
              <w:t>13</w:t>
            </w:r>
          </w:fldSimple>
        </w:p>
      </w:tc>
    </w:tr>
  </w:tbl>
  <w:p w:rsidR="00BA04F2" w:rsidRDefault="00BA04F2">
    <w:pPr>
      <w:rPr>
        <w:rFonts w:ascii="Arial" w:hAnsi="Arial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817" w:type="dxa"/>
      <w:tblLayout w:type="fixed"/>
      <w:tblCellMar>
        <w:left w:w="0" w:type="dxa"/>
        <w:right w:w="0" w:type="dxa"/>
      </w:tblCellMar>
      <w:tblLook w:val="0000"/>
    </w:tblPr>
    <w:tblGrid>
      <w:gridCol w:w="5876"/>
      <w:gridCol w:w="5876"/>
      <w:gridCol w:w="4065"/>
    </w:tblGrid>
    <w:tr w:rsidR="00BA04F2" w:rsidTr="009654C9">
      <w:trPr>
        <w:trHeight w:val="77"/>
      </w:trPr>
      <w:tc>
        <w:tcPr>
          <w:tcW w:w="15817" w:type="dxa"/>
          <w:gridSpan w:val="3"/>
        </w:tcPr>
        <w:p w:rsidR="00BA04F2" w:rsidRDefault="00F71AA2">
          <w:pPr>
            <w:pStyle w:val="4N4y4w44y4z444444y44"/>
          </w:pPr>
          <w:fldSimple w:instr=" CREATEDATE \@&quot;dd.MM.yyyy&quot; ">
            <w:r w:rsidR="009654C9">
              <w:rPr>
                <w:noProof/>
              </w:rPr>
              <w:t>29.05.2024</w:t>
            </w:r>
          </w:fldSimple>
          <w:r w:rsidR="00BA04F2">
            <w:t xml:space="preserve"> </w:t>
          </w:r>
        </w:p>
      </w:tc>
    </w:tr>
    <w:tr w:rsidR="00BA04F2" w:rsidTr="009654C9">
      <w:trPr>
        <w:gridAfter w:val="1"/>
        <w:wAfter w:w="4065" w:type="dxa"/>
        <w:trHeight w:val="448"/>
      </w:trPr>
      <w:tc>
        <w:tcPr>
          <w:tcW w:w="5876" w:type="dxa"/>
        </w:tcPr>
        <w:p w:rsidR="00BA04F2" w:rsidRDefault="00BA04F2">
          <w:pPr>
            <w:pStyle w:val="4N4y4w44y4z444444y44"/>
          </w:pPr>
          <w:r>
            <w:t>Сист</w:t>
          </w:r>
          <w:r>
            <w:t>е</w:t>
          </w:r>
          <w:r>
            <w:t>ма ГАРАНТ</w:t>
          </w:r>
        </w:p>
      </w:tc>
      <w:tc>
        <w:tcPr>
          <w:tcW w:w="5876" w:type="dxa"/>
        </w:tcPr>
        <w:p w:rsidR="00BA04F2" w:rsidRDefault="00F71AA2">
          <w:pPr>
            <w:pStyle w:val="4N4y4w44y4z444444y44"/>
          </w:pPr>
          <w:fldSimple w:instr=" PAGE ">
            <w:r w:rsidR="009654C9">
              <w:rPr>
                <w:noProof/>
              </w:rPr>
              <w:t>13</w:t>
            </w:r>
          </w:fldSimple>
          <w:r w:rsidR="00BA04F2">
            <w:t>/</w:t>
          </w:r>
          <w:fldSimple w:instr=" NUMPAGES \* ARABIC ">
            <w:r w:rsidR="009654C9">
              <w:rPr>
                <w:noProof/>
              </w:rPr>
              <w:t>13</w:t>
            </w:r>
          </w:fldSimple>
        </w:p>
      </w:tc>
    </w:tr>
  </w:tbl>
  <w:p w:rsidR="00BA04F2" w:rsidRDefault="00BA04F2">
    <w:pPr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057" w:rsidRDefault="00A86057">
      <w:r>
        <w:rPr>
          <w:rFonts w:ascii="PT Astra Serif" w:eastAsia="PT Astra Serif" w:hAnsiTheme="minorHAnsi" w:cstheme="minorBidi"/>
          <w:kern w:val="0"/>
          <w:lang w:eastAsia="ru-RU" w:bidi="ar-SA"/>
        </w:rPr>
        <w:separator/>
      </w:r>
    </w:p>
  </w:footnote>
  <w:footnote w:type="continuationSeparator" w:id="0">
    <w:p w:rsidR="00A86057" w:rsidRDefault="00A86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F2" w:rsidRDefault="00BA04F2">
    <w:pPr>
      <w:pStyle w:val="4B4u44444444444y44"/>
      <w:jc w:val="left"/>
    </w:pPr>
    <w:r>
      <w:t>Постановление Правительства Челябинской области от 22 мая 2024 г. N 317-П "О региональных стандартах…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F2" w:rsidRDefault="00BA04F2">
    <w:pPr>
      <w:pStyle w:val="4B4u44444444444y44"/>
    </w:pPr>
    <w:r>
      <w:t>Постановление Правительства Челябинской области от 22 мая 2024 г. N 317-П "О региональных стандартах стоимости жилищно-коммунальных услуг по Челябинской…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F2" w:rsidRDefault="00BA04F2">
    <w:pPr>
      <w:pStyle w:val="4B4u44444444444y44"/>
    </w:pPr>
    <w:r>
      <w:t>Постановление Правительства Челябинской области от 22 мая 2024 г. N 317-П "О региональных стандартах стоимости жилищно-коммунальных услуг по Челябинской…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F2" w:rsidRDefault="00BA04F2">
    <w:pPr>
      <w:pStyle w:val="4B4u44444444444y44"/>
    </w:pPr>
    <w:r>
      <w:t>Постановление Правительства Челябинской области от 22 мая 2024 г. N 317-П "О региональных стандартах стоимости жилищно-коммунальных услуг по Челябинской…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881"/>
    <w:rsid w:val="0002004A"/>
    <w:rsid w:val="0010020B"/>
    <w:rsid w:val="00124323"/>
    <w:rsid w:val="009654C9"/>
    <w:rsid w:val="00A86057"/>
    <w:rsid w:val="00BA04F2"/>
    <w:rsid w:val="00D6564C"/>
    <w:rsid w:val="00EB7881"/>
    <w:rsid w:val="00F7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2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Wingding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H4p4s4444r441">
    <w:name w:val="З4Hа4pг4sо4л4|о4в4rо4к4[ 1"/>
    <w:basedOn w:val="a"/>
    <w:next w:val="a"/>
    <w:uiPriority w:val="99"/>
    <w:rsid w:val="00124323"/>
    <w:pPr>
      <w:spacing w:before="108" w:after="108"/>
      <w:ind w:firstLine="0"/>
      <w:jc w:val="center"/>
    </w:pPr>
    <w:rPr>
      <w:b/>
      <w:color w:val="26282F"/>
      <w:kern w:val="0"/>
      <w:lang w:eastAsia="ru-RU" w:bidi="ar-SA"/>
    </w:rPr>
  </w:style>
  <w:style w:type="character" w:customStyle="1" w:styleId="4C4y4u44u444444444444p">
    <w:name w:val="Г4Cи4yп4・еu?р・4т4uе4[к4・с・4т?4о?4в?4а?4я4・4с4|с4[ы4pл"/>
    <w:basedOn w:val="4W4r4u4rur4444444"/>
    <w:uiPriority w:val="99"/>
    <w:rsid w:val="00124323"/>
    <w:rPr>
      <w:color w:val="106BBE"/>
    </w:rPr>
  </w:style>
  <w:style w:type="character" w:customStyle="1" w:styleId="4W4r4u4rur4444444">
    <w:name w:val="Ц4Wв4rе4uт4・о?вr?о?еu ?вr?ы・4д?4е?4л?4е?4н?4и?4е"/>
    <w:uiPriority w:val="99"/>
    <w:rsid w:val="00124323"/>
    <w:rPr>
      <w:rFonts w:ascii="Times New Roman" w:hAnsi="Times New Roman"/>
      <w:b/>
      <w:color w:val="26282F"/>
    </w:rPr>
  </w:style>
  <w:style w:type="character" w:customStyle="1" w:styleId="4W4r4u4rur44444444444S4u44">
    <w:name w:val="Ц4Wв4rе4uт4・о?вr?о?еu ?вr?ы・4д?4е?4л?4е?4н?4и?4е ?4д?4л?4я?4SТ4uе4[к4・с・"/>
    <w:uiPriority w:val="99"/>
    <w:rsid w:val="00124323"/>
  </w:style>
  <w:style w:type="character" w:customStyle="1" w:styleId="ListLabel1">
    <w:name w:val="ListLabel 1"/>
    <w:uiPriority w:val="99"/>
    <w:rsid w:val="00124323"/>
  </w:style>
  <w:style w:type="character" w:customStyle="1" w:styleId="4I44u44444444p">
    <w:name w:val="И4Iн4~т4・еu?р・4н?4е?4т?4・с・4с4|ы4[л4pк"/>
    <w:uiPriority w:val="99"/>
    <w:rsid w:val="00124323"/>
    <w:rPr>
      <w:color w:val="000080"/>
      <w:u w:val="single"/>
    </w:rPr>
  </w:style>
  <w:style w:type="paragraph" w:customStyle="1" w:styleId="4H4p4s4444r44">
    <w:name w:val="З4Hа4pг4sо4л4|о4в4rо4к4["/>
    <w:basedOn w:val="a"/>
    <w:next w:val="4O4rz4444"/>
    <w:uiPriority w:val="99"/>
    <w:rsid w:val="00124323"/>
    <w:pPr>
      <w:keepNext/>
      <w:spacing w:before="240" w:after="120"/>
    </w:pPr>
    <w:rPr>
      <w:rFonts w:ascii="PT Astra Serif" w:hAnsi="PT Astra Serif" w:cs="Noto Sans Devanagari"/>
      <w:kern w:val="0"/>
      <w:sz w:val="28"/>
      <w:szCs w:val="28"/>
      <w:lang w:eastAsia="ru-RU" w:bidi="ar-SA"/>
    </w:rPr>
  </w:style>
  <w:style w:type="paragraph" w:customStyle="1" w:styleId="4O4rz4444">
    <w:name w:val="О4Oс4・н~?о?вr?н~?о?йz ?т・4е?4к?4с4・"/>
    <w:basedOn w:val="a"/>
    <w:uiPriority w:val="99"/>
    <w:rsid w:val="00124323"/>
    <w:pPr>
      <w:spacing w:after="140" w:line="276" w:lineRule="auto"/>
    </w:pPr>
    <w:rPr>
      <w:kern w:val="0"/>
      <w:lang w:eastAsia="ru-RU" w:bidi="ar-SA"/>
    </w:rPr>
  </w:style>
  <w:style w:type="paragraph" w:customStyle="1" w:styleId="4R4y44">
    <w:name w:val="С4Rп4・иy?с・4о?4к"/>
    <w:basedOn w:val="4O4rz4444"/>
    <w:uiPriority w:val="99"/>
    <w:rsid w:val="00124323"/>
    <w:rPr>
      <w:rFonts w:ascii="PT Astra Serif" w:hAnsi="PT Astra Serif" w:cs="Noto Sans Devanagari"/>
    </w:rPr>
  </w:style>
  <w:style w:type="paragraph" w:customStyle="1" w:styleId="4N4p4x4r4p44y4u">
    <w:name w:val="Н4Nа4pз4xв4rа4pн4~и4yе4u"/>
    <w:basedOn w:val="a"/>
    <w:uiPriority w:val="99"/>
    <w:rsid w:val="00124323"/>
    <w:pPr>
      <w:suppressLineNumbers/>
      <w:spacing w:before="120" w:after="120"/>
    </w:pPr>
    <w:rPr>
      <w:rFonts w:ascii="PT Astra Serif" w:hAnsi="PT Astra Serif" w:cs="Noto Sans Devanagari"/>
      <w:i/>
      <w:iCs/>
      <w:kern w:val="0"/>
      <w:lang w:eastAsia="ru-RU" w:bidi="ar-SA"/>
    </w:rPr>
  </w:style>
  <w:style w:type="paragraph" w:customStyle="1" w:styleId="4T44p4x4p4u">
    <w:name w:val="У4Tк4[а4pз4xа4pт4・еu?л|?ь・"/>
    <w:basedOn w:val="a"/>
    <w:uiPriority w:val="99"/>
    <w:rsid w:val="00124323"/>
    <w:pPr>
      <w:suppressLineNumbers/>
    </w:pPr>
    <w:rPr>
      <w:rFonts w:ascii="PT Astra Serif" w:hAnsi="PT Astra Serif" w:cs="Noto Sans Devanagari"/>
      <w:kern w:val="0"/>
      <w:lang w:eastAsia="ru-RU" w:bidi="ar-SA"/>
    </w:rPr>
  </w:style>
  <w:style w:type="paragraph" w:customStyle="1" w:styleId="4P4ywp44z4r44u4r4">
    <w:name w:val="П4Pр4・иy?жw?аp?т・4ы4zй?4rв4|л4uе4rв4о"/>
    <w:basedOn w:val="a"/>
    <w:next w:val="a"/>
    <w:uiPriority w:val="99"/>
    <w:rsid w:val="00124323"/>
    <w:pPr>
      <w:ind w:firstLine="0"/>
      <w:jc w:val="left"/>
    </w:pPr>
    <w:rPr>
      <w:kern w:val="0"/>
      <w:lang w:eastAsia="ru-RU" w:bidi="ar-SA"/>
    </w:rPr>
  </w:style>
  <w:style w:type="paragraph" w:customStyle="1" w:styleId="4N44p444z4pqy4">
    <w:name w:val="Н4Nо4р4・м]?аp?л|?ь・4н?4ы4zй(?4・тp?аq?б|?лy?и・4ц)"/>
    <w:basedOn w:val="a"/>
    <w:next w:val="a"/>
    <w:uiPriority w:val="99"/>
    <w:rsid w:val="00124323"/>
    <w:pPr>
      <w:ind w:firstLine="0"/>
    </w:pPr>
    <w:rPr>
      <w:kern w:val="0"/>
      <w:lang w:eastAsia="ru-RU" w:bidi="ar-SA"/>
    </w:rPr>
  </w:style>
  <w:style w:type="paragraph" w:customStyle="1" w:styleId="4K44444y44">
    <w:name w:val="К4Kо4л4|о4н4~т4・иy?т・4у4|л"/>
    <w:basedOn w:val="a"/>
    <w:uiPriority w:val="99"/>
    <w:rsid w:val="00124323"/>
    <w:rPr>
      <w:kern w:val="0"/>
      <w:lang w:eastAsia="ru-RU" w:bidi="ar-SA"/>
    </w:rPr>
  </w:style>
  <w:style w:type="paragraph" w:customStyle="1" w:styleId="4B4u44444444444y44">
    <w:name w:val="В4Bе4uр4・х・4н?4и?4й ?4к?4о?4л?4о?4н?4т4yи4・т・4у"/>
    <w:basedOn w:val="a"/>
    <w:next w:val="a"/>
    <w:uiPriority w:val="99"/>
    <w:rsid w:val="00124323"/>
    <w:pPr>
      <w:ind w:firstLine="0"/>
      <w:jc w:val="center"/>
    </w:pPr>
    <w:rPr>
      <w:rFonts w:ascii="Times New Roman" w:hAnsi="Times New Roman"/>
      <w:kern w:val="0"/>
      <w:sz w:val="20"/>
      <w:lang w:eastAsia="ru-RU" w:bidi="ar-SA"/>
    </w:rPr>
  </w:style>
  <w:style w:type="paragraph" w:customStyle="1" w:styleId="4N4y4w44y4z444444y44">
    <w:name w:val="Н4Nи4yж4wн4~и4yй4z к4[о4л4|о4н4~т4・иy?т・4у4|л"/>
    <w:basedOn w:val="a"/>
    <w:next w:val="a"/>
    <w:uiPriority w:val="99"/>
    <w:rsid w:val="00124323"/>
    <w:pPr>
      <w:ind w:firstLine="0"/>
      <w:jc w:val="left"/>
    </w:pPr>
    <w:rPr>
      <w:rFonts w:ascii="Times New Roman" w:hAnsi="Times New Roman"/>
      <w:kern w:val="0"/>
      <w:sz w:val="20"/>
      <w:lang w:eastAsia="ru-RU" w:bidi="ar-SA"/>
    </w:rPr>
  </w:style>
  <w:style w:type="paragraph" w:styleId="a3">
    <w:name w:val="header"/>
    <w:basedOn w:val="a"/>
    <w:link w:val="a4"/>
    <w:uiPriority w:val="99"/>
    <w:semiHidden/>
    <w:unhideWhenUsed/>
    <w:rsid w:val="00BA04F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A04F2"/>
    <w:rPr>
      <w:rFonts w:ascii="Times New Roman CYR" w:hAnsi="Times New Roman CYR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semiHidden/>
    <w:unhideWhenUsed/>
    <w:rsid w:val="00BA04F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A04F2"/>
    <w:rPr>
      <w:rFonts w:ascii="Times New Roman CYR" w:hAnsi="Times New Roman CYR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38291/159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9066116/0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9066117/0" TargetMode="External"/><Relationship Id="rId14" Type="http://schemas.openxmlformats.org/officeDocument/2006/relationships/hyperlink" Target="https://internet.garant.ru/document/redirect/12138291/1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16E6-DEF5-4AEB-A421-389DA1D9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4396</Words>
  <Characters>25060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Субсидии Начальник</cp:lastModifiedBy>
  <cp:revision>7</cp:revision>
  <cp:lastPrinted>2024-06-03T12:27:00Z</cp:lastPrinted>
  <dcterms:created xsi:type="dcterms:W3CDTF">2024-05-29T04:18:00Z</dcterms:created>
  <dcterms:modified xsi:type="dcterms:W3CDTF">2024-06-03T12:28:00Z</dcterms:modified>
</cp:coreProperties>
</file>